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F26E1" w14:textId="310EBB7A" w:rsidR="00F51D16" w:rsidRPr="00466388" w:rsidRDefault="00F51D16" w:rsidP="00F51D16">
      <w:pPr>
        <w:tabs>
          <w:tab w:val="center" w:pos="2164"/>
          <w:tab w:val="right" w:pos="9618"/>
        </w:tabs>
        <w:spacing w:after="50" w:line="259" w:lineRule="auto"/>
        <w:rPr>
          <w:szCs w:val="24"/>
        </w:rPr>
      </w:pPr>
      <w:bookmarkStart w:id="0" w:name="_Hlk177366606"/>
      <w:r>
        <w:rPr>
          <w:szCs w:val="24"/>
        </w:rPr>
        <w:tab/>
      </w:r>
      <w:r w:rsidRPr="00466388">
        <w:rPr>
          <w:szCs w:val="24"/>
        </w:rPr>
        <w:t xml:space="preserve">UBND </w:t>
      </w:r>
      <w:r>
        <w:rPr>
          <w:szCs w:val="24"/>
        </w:rPr>
        <w:t>XÃ</w:t>
      </w:r>
      <w:r w:rsidRPr="00466388">
        <w:rPr>
          <w:szCs w:val="24"/>
        </w:rPr>
        <w:t xml:space="preserve"> TÂN HIỆP </w:t>
      </w:r>
      <w:bookmarkEnd w:id="0"/>
      <w:r w:rsidRPr="00466388">
        <w:rPr>
          <w:szCs w:val="24"/>
        </w:rPr>
        <w:tab/>
      </w:r>
      <w:r w:rsidRPr="00466388">
        <w:rPr>
          <w:b/>
          <w:szCs w:val="24"/>
        </w:rPr>
        <w:t>CỘNG HOÀ XÃ HỘI CHỦ NGHĨA VIỆT NAM</w:t>
      </w:r>
      <w:r w:rsidRPr="00466388">
        <w:rPr>
          <w:szCs w:val="24"/>
        </w:rPr>
        <w:t xml:space="preserve"> </w:t>
      </w:r>
    </w:p>
    <w:p w14:paraId="6A3377DA" w14:textId="77777777" w:rsidR="00F51D16" w:rsidRPr="00466388" w:rsidRDefault="00F51D16" w:rsidP="00F51D16">
      <w:pPr>
        <w:tabs>
          <w:tab w:val="center" w:pos="2164"/>
          <w:tab w:val="center" w:pos="6635"/>
        </w:tabs>
        <w:spacing w:line="259" w:lineRule="auto"/>
        <w:rPr>
          <w:szCs w:val="24"/>
        </w:rPr>
      </w:pPr>
      <w:r w:rsidRPr="00466388">
        <w:rPr>
          <w:rFonts w:eastAsia="Calibri"/>
          <w:szCs w:val="24"/>
        </w:rPr>
        <w:tab/>
      </w:r>
      <w:r w:rsidRPr="00466388">
        <w:rPr>
          <w:rFonts w:eastAsia="Calibri"/>
          <w:b/>
          <w:bCs/>
          <w:szCs w:val="24"/>
        </w:rPr>
        <w:t>TRƯỜNG THCS TÂN HIỆP</w:t>
      </w:r>
      <w:r w:rsidRPr="00466388">
        <w:rPr>
          <w:szCs w:val="24"/>
        </w:rPr>
        <w:tab/>
      </w:r>
      <w:r w:rsidRPr="00466388">
        <w:rPr>
          <w:b/>
          <w:szCs w:val="24"/>
        </w:rPr>
        <w:t xml:space="preserve">Độc lập - Tự do - Hạnh phúc </w:t>
      </w:r>
    </w:p>
    <w:p w14:paraId="5389D889" w14:textId="77777777" w:rsidR="00F51D16" w:rsidRDefault="00F51D16" w:rsidP="00F51D16">
      <w:pPr>
        <w:tabs>
          <w:tab w:val="center" w:pos="2248"/>
          <w:tab w:val="center" w:pos="4525"/>
          <w:tab w:val="center" w:pos="7107"/>
        </w:tabs>
        <w:spacing w:after="31" w:line="259" w:lineRule="auto"/>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26A9AFB1" wp14:editId="23BD6E65">
                <wp:simplePos x="0" y="0"/>
                <wp:positionH relativeFrom="column">
                  <wp:posOffset>3340149</wp:posOffset>
                </wp:positionH>
                <wp:positionV relativeFrom="paragraph">
                  <wp:posOffset>8890</wp:posOffset>
                </wp:positionV>
                <wp:extent cx="1727200" cy="45085"/>
                <wp:effectExtent l="0" t="0" r="0" b="0"/>
                <wp:wrapNone/>
                <wp:docPr id="5046" name="Group 5046"/>
                <wp:cNvGraphicFramePr/>
                <a:graphic xmlns:a="http://schemas.openxmlformats.org/drawingml/2006/main">
                  <a:graphicData uri="http://schemas.microsoft.com/office/word/2010/wordprocessingGroup">
                    <wpg:wgp>
                      <wpg:cNvGrpSpPr/>
                      <wpg:grpSpPr>
                        <a:xfrm>
                          <a:off x="0" y="0"/>
                          <a:ext cx="1727200" cy="45085"/>
                          <a:chOff x="0" y="0"/>
                          <a:chExt cx="2018665" cy="9525"/>
                        </a:xfrm>
                      </wpg:grpSpPr>
                      <wps:wsp>
                        <wps:cNvPr id="167" name="Shape 167"/>
                        <wps:cNvSpPr/>
                        <wps:spPr>
                          <a:xfrm>
                            <a:off x="0" y="0"/>
                            <a:ext cx="2018665" cy="0"/>
                          </a:xfrm>
                          <a:custGeom>
                            <a:avLst/>
                            <a:gdLst/>
                            <a:ahLst/>
                            <a:cxnLst/>
                            <a:rect l="0" t="0" r="0" b="0"/>
                            <a:pathLst>
                              <a:path w="2018665">
                                <a:moveTo>
                                  <a:pt x="0" y="0"/>
                                </a:moveTo>
                                <a:lnTo>
                                  <a:pt x="201866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5AEA0DB3" id="Group 5046" o:spid="_x0000_s1026" style="position:absolute;margin-left:263pt;margin-top:.7pt;width:136pt;height:3.55pt;z-index:251660288;mso-width-relative:margin;mso-height-relative:margin" coordsize="201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GxVQIAAJ4FAAAOAAAAZHJzL2Uyb0RvYy54bWykVMtu2zAQvBfoPxC815KN+lHBUg5N60vR&#10;Bk36ATRFSgIokiBpy/77LlcPOw5aBIkP8krcHc4Ml7u9O7WKHIXzjdE5nc9SSoTmpmx0ldM/T98/&#10;bSjxgemSKaNFTs/C07vi44dtZzOxMLVRpXAEQLTPOpvTOgSbJYnntWiZnxkrNCxK41oW4NVVSelY&#10;B+itShZpuko640rrDBfew9f7fpEWiC+l4OGXlF4EonIK3AI+HT738ZkUW5ZVjtm64QMN9gYWLWs0&#10;bDpB3bPAyME1L6DahjvjjQwzbtrESNlwgRpAzTy9UbNz5mBRS5V1lZ1sAmtvfHozLP953Dn7aB8c&#10;ONHZCrzAt6jlJF0b/4ElOaFl58kycQqEw8f5erGGc6CEw9rnZbpZ9pbyGnx/UcXrb0MdqN2sVsu+&#10;7stygWXJuGfyjElnoTf8Rb5/n/zHmlmBrvoM5D840pQgZLWmRLMWehQTSPyAnmDW5JDPPJj1Wnue&#10;ycRumzSyjB982AmDHrPjDx/6ZizHiNVjxE96DB209H+b2bIQ6yLDGJIupyOL+K01R/FkcDXcnA9Q&#10;u6wqfZ01IpCxAyC3z4AgblNshwC3hvhanNKRBZ4y4QxuuVQs4HWBBtclyEY4+ItH3fuLUTgrEakq&#10;/VtIOKbYcFjnXbX/qhw5sniv8RcPC2EgNdbIRqmpKv1nVUxlytZswBpghg0QckCKmQJHyi0sH9j0&#10;cwVuJ9yHcboApakIaRkdpnoNMxE3vFIbw70pz3gj0RDofbQGhwAyGgZWnDLX75h1GavFXwAAAP//&#10;AwBQSwMEFAAGAAgAAAAhAAkHaNjeAAAABwEAAA8AAABkcnMvZG93bnJldi54bWxMj0FLw0AQhe+C&#10;/2EZwZvdpJqaxmxKKeqpCLaC9DbNTpPQ7G7IbpP03zue9Pj4hve+yVeTacVAvW+cVRDPIhBkS6cb&#10;Wyn42r89pCB8QKuxdZYUXMnDqri9yTHTbrSfNOxCJbjE+gwV1CF0mZS+rMmgn7mOLLOT6w0Gjn0l&#10;dY8jl5tWzqNoIQ02lhdq7GhTU3neXYyC9xHH9WP8OmzPp831sE8+vrcxKXV/N61fQASawt8x/Oqz&#10;OhTsdHQXq71oFSTzBf8SGDyBYP68TDkfFaQJyCKX//2LHwAAAP//AwBQSwECLQAUAAYACAAAACEA&#10;toM4kv4AAADhAQAAEwAAAAAAAAAAAAAAAAAAAAAAW0NvbnRlbnRfVHlwZXNdLnhtbFBLAQItABQA&#10;BgAIAAAAIQA4/SH/1gAAAJQBAAALAAAAAAAAAAAAAAAAAC8BAABfcmVscy8ucmVsc1BLAQItABQA&#10;BgAIAAAAIQBClbGxVQIAAJ4FAAAOAAAAAAAAAAAAAAAAAC4CAABkcnMvZTJvRG9jLnhtbFBLAQIt&#10;ABQABgAIAAAAIQAJB2jY3gAAAAcBAAAPAAAAAAAAAAAAAAAAAK8EAABkcnMvZG93bnJldi54bWxQ&#10;SwUGAAAAAAQABADzAAAAugUAAAAA&#10;">
                <v:shape id="Shape 167" o:spid="_x0000_s1027" style="position:absolute;width:20186;height:0;visibility:visible;mso-wrap-style:square;v-text-anchor:top" coordsize="2018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pnowgAAANwAAAAPAAAAZHJzL2Rvd25yZXYueG1sRE9NawIx&#10;EL0L/ocwhd7cbK1ouxpFhIKH9qC1PY/JuLu4mSxJurv996Yg9DaP9zmrzWAb0ZEPtWMFT1kOglg7&#10;U3Op4PT5NnkBESKywcYxKfilAJv1eLTCwrieD9QdYylSCIcCFVQxtoWUQVdkMWSuJU7cxXmLMUFf&#10;SuOxT+G2kdM8n0uLNaeGClvaVaSvxx+rYEZ7/c5X+d2dn/tO968fX2cflXp8GLZLEJGG+C++u/cm&#10;zZ8v4O+ZdIFc3wAAAP//AwBQSwECLQAUAAYACAAAACEA2+H2y+4AAACFAQAAEwAAAAAAAAAAAAAA&#10;AAAAAAAAW0NvbnRlbnRfVHlwZXNdLnhtbFBLAQItABQABgAIAAAAIQBa9CxbvwAAABUBAAALAAAA&#10;AAAAAAAAAAAAAB8BAABfcmVscy8ucmVsc1BLAQItABQABgAIAAAAIQDu2pnowgAAANwAAAAPAAAA&#10;AAAAAAAAAAAAAAcCAABkcnMvZG93bnJldi54bWxQSwUGAAAAAAMAAwC3AAAA9gIAAAAA&#10;" path="m,l2018665,e" filled="f">
                  <v:path arrowok="t" textboxrect="0,0,2018665,0"/>
                </v:shap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E985117" wp14:editId="346BD18C">
                <wp:simplePos x="0" y="0"/>
                <wp:positionH relativeFrom="column">
                  <wp:posOffset>915670</wp:posOffset>
                </wp:positionH>
                <wp:positionV relativeFrom="paragraph">
                  <wp:posOffset>19685</wp:posOffset>
                </wp:positionV>
                <wp:extent cx="946150" cy="9525"/>
                <wp:effectExtent l="0" t="0" r="0" b="0"/>
                <wp:wrapNone/>
                <wp:docPr id="5045" name="Group 5045"/>
                <wp:cNvGraphicFramePr/>
                <a:graphic xmlns:a="http://schemas.openxmlformats.org/drawingml/2006/main">
                  <a:graphicData uri="http://schemas.microsoft.com/office/word/2010/wordprocessingGroup">
                    <wpg:wgp>
                      <wpg:cNvGrpSpPr/>
                      <wpg:grpSpPr>
                        <a:xfrm>
                          <a:off x="0" y="0"/>
                          <a:ext cx="946150" cy="9525"/>
                          <a:chOff x="0" y="0"/>
                          <a:chExt cx="946150" cy="9525"/>
                        </a:xfrm>
                      </wpg:grpSpPr>
                      <wps:wsp>
                        <wps:cNvPr id="166" name="Shape 166"/>
                        <wps:cNvSpPr/>
                        <wps:spPr>
                          <a:xfrm>
                            <a:off x="0" y="0"/>
                            <a:ext cx="946150" cy="0"/>
                          </a:xfrm>
                          <a:custGeom>
                            <a:avLst/>
                            <a:gdLst/>
                            <a:ahLst/>
                            <a:cxnLst/>
                            <a:rect l="0" t="0" r="0" b="0"/>
                            <a:pathLst>
                              <a:path w="946150">
                                <a:moveTo>
                                  <a:pt x="0" y="0"/>
                                </a:moveTo>
                                <a:lnTo>
                                  <a:pt x="94615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65D232E0" id="Group 5045" o:spid="_x0000_s1026" style="position:absolute;margin-left:72.1pt;margin-top:1.55pt;width:74.5pt;height:.75pt;z-index:251659264" coordsize="94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QWkRAIAAJgFAAAOAAAAZHJzL2Uyb0RvYy54bWykVM1u2zAMvg/YOwi+L06CJliNJD2sXS7D&#10;VqzdAzCyZBuQJUFSbOftR9E/SVOsh8wHmZLIT+THn81DVyvWCOcro7fJYjZPmNDc5JUutsmf1+9f&#10;vibMB9A5KKPFNjkJnzzsPn/atDYTS1MalQvHEET7rLXbpAzBZmnqeSlq8DNjhcZLaVwNAbeuSHMH&#10;LaLXKl3O5+u0NS63znDhPZ4+9pfJjvClFDz8ktKLwNQ2Qd8CrY7WQ1zT3QaywoEtKz64ATd4UUOl&#10;8dEJ6hECsKOr3kHVFXfGGxlm3NSpkbLigmLAaBbzq2j2zhwtxVJkbWEnmpDaK55uhuU/m72zL/bZ&#10;IROtLZAL2sVYOunq+EcvWUeUnSbKRBcYx8P7u/VihcRyvLpfLVc9obxE1t/Z8PLpA6t0fDB940Zr&#10;sTD8OXb/f7G/lGAFUeozjP3ZsSrHul2vE6ahxgIlBRYPiBDSmujxmUembuGGKm0KETJ+9GEvDPEL&#10;zQ8f+kLMRwnKUeKdHkWH5fxhIVsI0S46GEXWTgmKR7VpxKuhy3CVHPTsfKv0pdaY4TH3qNoroBAf&#10;2W0GgR5G+TI0pcmHWBiMA/a3VBCoUbC0dY5BExz+Yp57ckkKJyWip0r/FhJzhKW2IDvvisM35VgD&#10;saPpi5kiGFSNNrJSarKa/9MqqoKyJQxYA8zwAEEOSFFT0DC5huWDN/1Ewb7EVhjnCro0GZFbRofJ&#10;XuM0pAcvoo3iweQn6kUiBAufqKH2J4+GURXny+WetM4DdfcXAAD//wMAUEsDBBQABgAIAAAAIQBN&#10;hLdG3AAAAAcBAAAPAAAAZHJzL2Rvd25yZXYueG1sTI5NS8NAFEX3gv9heII7O/myaMyklKKuimAr&#10;iLvXzGsSmpkJmWmS/nufK7s83Mu9p1jNphMjDb51VkG8iECQrZxuba3ga//28ATCB7QaO2dJwYU8&#10;rMrbmwJz7Sb7SeMu1IJHrM9RQRNCn0vpq4YM+oXryXJ2dIPBwDjUUg848bjpZBJFS2mwtfzQYE+b&#10;hqrT7mwUvE84rdP4ddyejpvLz/7x43sbk1L3d/P6BUSgOfyX4U+f1aFkp4M7W+1Fx5xlCVcVpDEI&#10;zpPnlPmgIFuCLAt57V/+AgAA//8DAFBLAQItABQABgAIAAAAIQC2gziS/gAAAOEBAAATAAAAAAAA&#10;AAAAAAAAAAAAAABbQ29udGVudF9UeXBlc10ueG1sUEsBAi0AFAAGAAgAAAAhADj9If/WAAAAlAEA&#10;AAsAAAAAAAAAAAAAAAAALwEAAF9yZWxzLy5yZWxzUEsBAi0AFAAGAAgAAAAhAN4NBaREAgAAmAUA&#10;AA4AAAAAAAAAAAAAAAAALgIAAGRycy9lMm9Eb2MueG1sUEsBAi0AFAAGAAgAAAAhAE2Et0bcAAAA&#10;BwEAAA8AAAAAAAAAAAAAAAAAngQAAGRycy9kb3ducmV2LnhtbFBLBQYAAAAABAAEAPMAAACnBQAA&#10;AAA=&#10;">
                <v:shape id="Shape 166" o:spid="_x0000_s1027" style="position:absolute;width:9461;height:0;visibility:visible;mso-wrap-style:square;v-text-anchor:top" coordsize="946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BRtwAAAANwAAAAPAAAAZHJzL2Rvd25yZXYueG1sRE9Li8Iw&#10;EL4L+x/CLHjT1B5KqUaRQnf36uNQb0Mz23bbTEqT1frvjSB4m4/vOZvdZHpxpdG1lhWslhEI4srq&#10;lmsF51OxSEE4j6yxt0wK7uRgt/2YbTDT9sYHuh59LUIIuwwVNN4PmZSuasigW9qBOHC/djToAxxr&#10;qUe8hXDTyziKEmmw5dDQ4EB5Q1V3/DcKyi7//ivcoEv6ii9lnsbpgY1S889pvwbhafJv8cv9o8P8&#10;JIHnM+ECuX0AAAD//wMAUEsBAi0AFAAGAAgAAAAhANvh9svuAAAAhQEAABMAAAAAAAAAAAAAAAAA&#10;AAAAAFtDb250ZW50X1R5cGVzXS54bWxQSwECLQAUAAYACAAAACEAWvQsW78AAAAVAQAACwAAAAAA&#10;AAAAAAAAAAAfAQAAX3JlbHMvLnJlbHNQSwECLQAUAAYACAAAACEA/LQUbcAAAADcAAAADwAAAAAA&#10;AAAAAAAAAAAHAgAAZHJzL2Rvd25yZXYueG1sUEsFBgAAAAADAAMAtwAAAPQCAAAAAA==&#10;" path="m,l946150,e" filled="f">
                  <v:path arrowok="t" textboxrect="0,0,946150,0"/>
                </v:shape>
              </v:group>
            </w:pict>
          </mc:Fallback>
        </mc:AlternateContent>
      </w:r>
      <w:r>
        <w:t xml:space="preserve"> </w:t>
      </w:r>
      <w:r>
        <w:tab/>
      </w:r>
      <w:r>
        <w:tab/>
        <w:t xml:space="preserve"> </w:t>
      </w:r>
      <w:r>
        <w:tab/>
      </w:r>
    </w:p>
    <w:p w14:paraId="6A44E0A6" w14:textId="20A1BE6B" w:rsidR="00F51D16" w:rsidRDefault="00F51D16" w:rsidP="00F51D16">
      <w:pPr>
        <w:tabs>
          <w:tab w:val="center" w:pos="2164"/>
          <w:tab w:val="center" w:pos="7115"/>
        </w:tabs>
        <w:spacing w:after="7" w:line="259" w:lineRule="auto"/>
      </w:pPr>
      <w:r>
        <w:rPr>
          <w:rFonts w:ascii="Calibri" w:eastAsia="Calibri" w:hAnsi="Calibri" w:cs="Calibri"/>
          <w:sz w:val="22"/>
        </w:rPr>
        <w:tab/>
      </w:r>
      <w:r>
        <w:rPr>
          <w:sz w:val="26"/>
        </w:rPr>
        <w:t xml:space="preserve">Số: </w:t>
      </w:r>
      <w:r w:rsidR="00B26B08">
        <w:rPr>
          <w:sz w:val="26"/>
        </w:rPr>
        <w:t>65</w:t>
      </w:r>
      <w:r>
        <w:rPr>
          <w:sz w:val="26"/>
        </w:rPr>
        <w:t xml:space="preserve">/KH-THCS </w:t>
      </w:r>
      <w:r w:rsidR="00CC7736">
        <w:rPr>
          <w:sz w:val="26"/>
        </w:rPr>
        <w:t>TH</w:t>
      </w:r>
      <w:r>
        <w:rPr>
          <w:sz w:val="26"/>
        </w:rPr>
        <w:tab/>
      </w:r>
      <w:r>
        <w:rPr>
          <w:i/>
          <w:sz w:val="26"/>
        </w:rPr>
        <w:t>Tân Hiệp, ngày 15 tháng 9 năm 2025</w:t>
      </w:r>
      <w:r>
        <w:rPr>
          <w:sz w:val="26"/>
        </w:rPr>
        <w:t xml:space="preserve"> </w:t>
      </w:r>
    </w:p>
    <w:p w14:paraId="6F6B3B2F" w14:textId="77777777" w:rsidR="00F51D16" w:rsidRDefault="00F51D16" w:rsidP="00F51D16">
      <w:pPr>
        <w:spacing w:after="28" w:line="259" w:lineRule="auto"/>
        <w:ind w:left="390"/>
        <w:jc w:val="center"/>
      </w:pPr>
      <w:r>
        <w:rPr>
          <w:b/>
        </w:rPr>
        <w:t xml:space="preserve"> </w:t>
      </w:r>
    </w:p>
    <w:p w14:paraId="7FCA7614" w14:textId="77777777" w:rsidR="00F51D16" w:rsidRPr="00F51D16" w:rsidRDefault="00F51D16" w:rsidP="00F51D16">
      <w:pPr>
        <w:pStyle w:val="Heading1"/>
        <w:ind w:left="317"/>
        <w:jc w:val="center"/>
        <w:rPr>
          <w:sz w:val="28"/>
          <w:szCs w:val="28"/>
        </w:rPr>
      </w:pPr>
      <w:r w:rsidRPr="00F51D16">
        <w:rPr>
          <w:sz w:val="28"/>
          <w:szCs w:val="28"/>
        </w:rPr>
        <w:t xml:space="preserve">KẾ HOẠCH </w:t>
      </w:r>
    </w:p>
    <w:p w14:paraId="1520CEC9" w14:textId="6F5D01AC" w:rsidR="00F51D16" w:rsidRPr="00F51D16" w:rsidRDefault="00F51D16" w:rsidP="00F51D16">
      <w:pPr>
        <w:jc w:val="center"/>
        <w:rPr>
          <w:sz w:val="28"/>
          <w:szCs w:val="28"/>
        </w:rPr>
      </w:pPr>
      <w:r w:rsidRPr="00F51D16">
        <w:rPr>
          <w:b/>
          <w:sz w:val="28"/>
          <w:szCs w:val="28"/>
        </w:rPr>
        <w:t>Thực hiện nhiệm vụ chính trị quản lý học sinh năm học 2025 - 2026</w:t>
      </w:r>
    </w:p>
    <w:p w14:paraId="3BF444B4" w14:textId="77777777" w:rsidR="00F51D16" w:rsidRDefault="00F51D16" w:rsidP="00F51D16">
      <w:pPr>
        <w:spacing w:before="60" w:after="60"/>
        <w:ind w:firstLine="720"/>
        <w:jc w:val="both"/>
        <w:rPr>
          <w:sz w:val="28"/>
          <w:szCs w:val="28"/>
        </w:rPr>
      </w:pPr>
    </w:p>
    <w:p w14:paraId="7ED43DF8" w14:textId="7002F169" w:rsidR="00F51D16" w:rsidRPr="00F51D16" w:rsidRDefault="00F51D16" w:rsidP="002868D1">
      <w:pPr>
        <w:ind w:firstLine="720"/>
        <w:jc w:val="both"/>
        <w:rPr>
          <w:sz w:val="28"/>
          <w:szCs w:val="28"/>
        </w:rPr>
      </w:pPr>
      <w:r w:rsidRPr="00F51D16">
        <w:rPr>
          <w:sz w:val="28"/>
          <w:szCs w:val="28"/>
        </w:rPr>
        <w:t>Căn cứ quyết định số 2358/QĐ-BGDĐT ngày 20/8/2025 của Bộ giáo dục và đào tạo về Quyết định Kế hoạch, nhiệm vụ, giải pháp trọng tâm năm học 2025-2026;</w:t>
      </w:r>
    </w:p>
    <w:p w14:paraId="2F5A5B9D" w14:textId="77777777" w:rsidR="00F51D16" w:rsidRDefault="00F51D16" w:rsidP="002868D1">
      <w:pPr>
        <w:ind w:firstLine="720"/>
        <w:jc w:val="both"/>
        <w:rPr>
          <w:sz w:val="28"/>
          <w:szCs w:val="28"/>
        </w:rPr>
      </w:pPr>
      <w:r w:rsidRPr="00F51D16">
        <w:rPr>
          <w:sz w:val="28"/>
          <w:szCs w:val="28"/>
        </w:rPr>
        <w:t>Căn cứ quyết định số 600/QĐ-UBND ngày 15/8/2025 của Ủy ban nhân dân tỉnh An Giang về việc ban hành khung thời gian năm học 2025-2026;</w:t>
      </w:r>
    </w:p>
    <w:p w14:paraId="38796E14" w14:textId="053CA238" w:rsidR="00F51D16" w:rsidRPr="00F51D16" w:rsidRDefault="00F51D16" w:rsidP="002868D1">
      <w:pPr>
        <w:ind w:firstLine="720"/>
        <w:jc w:val="both"/>
        <w:rPr>
          <w:sz w:val="28"/>
          <w:szCs w:val="28"/>
        </w:rPr>
      </w:pPr>
      <w:r w:rsidRPr="00F51D16">
        <w:rPr>
          <w:sz w:val="28"/>
          <w:szCs w:val="28"/>
        </w:rPr>
        <w:t>Căn cứ</w:t>
      </w:r>
      <w:r>
        <w:rPr>
          <w:sz w:val="28"/>
          <w:szCs w:val="28"/>
        </w:rPr>
        <w:t xml:space="preserve"> công văn số 350</w:t>
      </w:r>
      <w:r w:rsidRPr="00F51D16">
        <w:rPr>
          <w:rStyle w:val="Strong"/>
          <w:rFonts w:eastAsiaTheme="majorEastAsia"/>
          <w:b w:val="0"/>
          <w:bCs w:val="0"/>
          <w:sz w:val="28"/>
          <w:szCs w:val="28"/>
        </w:rPr>
        <w:t>/UBND</w:t>
      </w:r>
      <w:r>
        <w:rPr>
          <w:rStyle w:val="Strong"/>
          <w:rFonts w:eastAsiaTheme="majorEastAsia"/>
          <w:b w:val="0"/>
          <w:bCs w:val="0"/>
          <w:sz w:val="28"/>
          <w:szCs w:val="28"/>
        </w:rPr>
        <w:t>-VHXH</w:t>
      </w:r>
      <w:r w:rsidRPr="00F51D16">
        <w:rPr>
          <w:rStyle w:val="Strong"/>
          <w:rFonts w:eastAsiaTheme="majorEastAsia"/>
          <w:b w:val="0"/>
          <w:bCs w:val="0"/>
          <w:sz w:val="28"/>
          <w:szCs w:val="28"/>
        </w:rPr>
        <w:t xml:space="preserve"> ngày </w:t>
      </w:r>
      <w:r>
        <w:rPr>
          <w:rStyle w:val="Strong"/>
          <w:rFonts w:eastAsiaTheme="majorEastAsia"/>
          <w:b w:val="0"/>
          <w:bCs w:val="0"/>
          <w:sz w:val="28"/>
          <w:szCs w:val="28"/>
        </w:rPr>
        <w:t>15</w:t>
      </w:r>
      <w:r w:rsidRPr="00F51D16">
        <w:rPr>
          <w:rStyle w:val="Strong"/>
          <w:rFonts w:eastAsiaTheme="majorEastAsia"/>
          <w:b w:val="0"/>
          <w:bCs w:val="0"/>
          <w:sz w:val="28"/>
          <w:szCs w:val="28"/>
        </w:rPr>
        <w:t>/9/2025</w:t>
      </w:r>
      <w:r w:rsidRPr="00F51D16">
        <w:rPr>
          <w:sz w:val="28"/>
          <w:szCs w:val="28"/>
        </w:rPr>
        <w:t xml:space="preserve"> của UBND </w:t>
      </w:r>
      <w:r>
        <w:rPr>
          <w:sz w:val="28"/>
          <w:szCs w:val="28"/>
        </w:rPr>
        <w:t>xã</w:t>
      </w:r>
      <w:r w:rsidRPr="00F51D16">
        <w:rPr>
          <w:sz w:val="28"/>
          <w:szCs w:val="28"/>
        </w:rPr>
        <w:t xml:space="preserve"> </w:t>
      </w:r>
      <w:r>
        <w:rPr>
          <w:sz w:val="28"/>
          <w:szCs w:val="28"/>
        </w:rPr>
        <w:t>Tân Hiệp</w:t>
      </w:r>
      <w:r w:rsidRPr="00F51D16">
        <w:rPr>
          <w:sz w:val="28"/>
          <w:szCs w:val="28"/>
        </w:rPr>
        <w:t xml:space="preserve"> về việc chỉ đạo thực hiện nhiệm vụ</w:t>
      </w:r>
      <w:r>
        <w:rPr>
          <w:sz w:val="28"/>
          <w:szCs w:val="28"/>
        </w:rPr>
        <w:t xml:space="preserve"> giáo dục phổ thông</w:t>
      </w:r>
      <w:r w:rsidRPr="00F51D16">
        <w:rPr>
          <w:sz w:val="28"/>
          <w:szCs w:val="28"/>
        </w:rPr>
        <w:t xml:space="preserve"> năm học 2025-2026;</w:t>
      </w:r>
    </w:p>
    <w:p w14:paraId="2580B927" w14:textId="77777777" w:rsidR="00F51D16" w:rsidRPr="00F51D16" w:rsidRDefault="00F51D16" w:rsidP="002868D1">
      <w:pPr>
        <w:ind w:firstLine="567"/>
        <w:jc w:val="both"/>
        <w:rPr>
          <w:kern w:val="24"/>
          <w:sz w:val="28"/>
          <w:szCs w:val="28"/>
          <w:lang w:val="vi-VN" w:eastAsia="vi-VN"/>
        </w:rPr>
      </w:pPr>
      <w:r w:rsidRPr="00F51D16">
        <w:rPr>
          <w:sz w:val="28"/>
          <w:szCs w:val="28"/>
          <w:lang w:val="vi-VN"/>
        </w:rPr>
        <w:t>Căn cứ tình hình thực tế của đơn vị</w:t>
      </w:r>
      <w:r w:rsidRPr="00F51D16">
        <w:rPr>
          <w:sz w:val="28"/>
          <w:szCs w:val="28"/>
        </w:rPr>
        <w:t>, t</w:t>
      </w:r>
      <w:r w:rsidRPr="00F51D16">
        <w:rPr>
          <w:sz w:val="28"/>
          <w:szCs w:val="28"/>
          <w:lang w:val="vi-VN"/>
        </w:rPr>
        <w:t>rường THCS Tân Hiệp, xây dựng và triển khai kế hoạch giáo dục năm học 2025</w:t>
      </w:r>
      <w:r w:rsidRPr="00F51D16">
        <w:rPr>
          <w:sz w:val="28"/>
          <w:szCs w:val="28"/>
        </w:rPr>
        <w:t>-</w:t>
      </w:r>
      <w:r w:rsidRPr="00F51D16">
        <w:rPr>
          <w:sz w:val="28"/>
          <w:szCs w:val="28"/>
          <w:lang w:val="vi-VN"/>
        </w:rPr>
        <w:t>202</w:t>
      </w:r>
      <w:r w:rsidRPr="00F51D16">
        <w:rPr>
          <w:sz w:val="28"/>
          <w:szCs w:val="28"/>
        </w:rPr>
        <w:t>6</w:t>
      </w:r>
      <w:r w:rsidRPr="00F51D16">
        <w:rPr>
          <w:sz w:val="28"/>
          <w:szCs w:val="28"/>
          <w:lang w:val="vi-VN"/>
        </w:rPr>
        <w:t xml:space="preserve"> như sau:</w:t>
      </w:r>
    </w:p>
    <w:p w14:paraId="5FE09948" w14:textId="535AA11B" w:rsidR="00A612D4" w:rsidRPr="00F51D16" w:rsidRDefault="00F51D16" w:rsidP="002868D1">
      <w:pPr>
        <w:ind w:firstLine="567"/>
        <w:rPr>
          <w:b/>
          <w:bCs/>
          <w:sz w:val="28"/>
        </w:rPr>
      </w:pPr>
      <w:r w:rsidRPr="00F51D16">
        <w:rPr>
          <w:b/>
          <w:bCs/>
          <w:sz w:val="28"/>
        </w:rPr>
        <w:t>I. NHIỆM VỤ TRỌNG TÂM</w:t>
      </w:r>
    </w:p>
    <w:p w14:paraId="395615AE" w14:textId="77777777" w:rsidR="00F51D16" w:rsidRPr="00F51D16" w:rsidRDefault="00F51D16" w:rsidP="002868D1">
      <w:pPr>
        <w:ind w:firstLine="567"/>
        <w:rPr>
          <w:b/>
          <w:bCs/>
          <w:sz w:val="28"/>
        </w:rPr>
      </w:pPr>
      <w:r w:rsidRPr="00F51D16">
        <w:rPr>
          <w:b/>
          <w:bCs/>
          <w:sz w:val="28"/>
        </w:rPr>
        <w:t>1. Công tác giáo dục chính trị tư tưởng, đạo đức, lối sống, văn hóa học đường</w:t>
      </w:r>
    </w:p>
    <w:p w14:paraId="6A9C341D" w14:textId="6D092370" w:rsidR="00F51D16" w:rsidRDefault="00F51D16" w:rsidP="002868D1">
      <w:pPr>
        <w:ind w:firstLine="567"/>
        <w:rPr>
          <w:b/>
          <w:bCs/>
          <w:sz w:val="28"/>
        </w:rPr>
      </w:pPr>
      <w:r w:rsidRPr="00F51D16">
        <w:rPr>
          <w:b/>
          <w:bCs/>
          <w:sz w:val="28"/>
        </w:rPr>
        <w:t>1.1. Công tác giáo dục chính trị tư tưởng, đạo đức, lối sống</w:t>
      </w:r>
    </w:p>
    <w:p w14:paraId="796AC5AF" w14:textId="77777777" w:rsidR="00B87864" w:rsidRPr="00A56847" w:rsidRDefault="00B87864" w:rsidP="002868D1">
      <w:pPr>
        <w:ind w:firstLine="567"/>
        <w:jc w:val="both"/>
        <w:rPr>
          <w:sz w:val="28"/>
        </w:rPr>
      </w:pPr>
      <w:r w:rsidRPr="00A56847">
        <w:rPr>
          <w:sz w:val="28"/>
        </w:rPr>
        <w:t>Tuyên truyền, phổ biến, quán triệt:</w:t>
      </w:r>
    </w:p>
    <w:p w14:paraId="102EBDBE" w14:textId="347B01BC" w:rsidR="00B87864" w:rsidRDefault="00B87864" w:rsidP="002868D1">
      <w:pPr>
        <w:ind w:firstLine="567"/>
        <w:jc w:val="both"/>
        <w:rPr>
          <w:sz w:val="28"/>
        </w:rPr>
      </w:pPr>
      <w:r>
        <w:rPr>
          <w:sz w:val="28"/>
        </w:rPr>
        <w:t xml:space="preserve">- </w:t>
      </w:r>
      <w:r w:rsidRPr="00A56847">
        <w:rPr>
          <w:sz w:val="28"/>
        </w:rPr>
        <w:t>Các chủ trương lớn, chính sách mới của Đảng, Nhà nước về lĩnh vực giáo dục và đào tạo, khoa học, công nghệ.</w:t>
      </w:r>
    </w:p>
    <w:p w14:paraId="11F6D642" w14:textId="0077ED30" w:rsidR="00B87864" w:rsidRPr="00A56847" w:rsidRDefault="00B87864" w:rsidP="002868D1">
      <w:pPr>
        <w:ind w:firstLine="567"/>
        <w:jc w:val="both"/>
        <w:rPr>
          <w:sz w:val="28"/>
        </w:rPr>
      </w:pPr>
      <w:r>
        <w:rPr>
          <w:sz w:val="28"/>
        </w:rPr>
        <w:t xml:space="preserve">- </w:t>
      </w:r>
      <w:r w:rsidRPr="00A56847">
        <w:rPr>
          <w:sz w:val="28"/>
        </w:rPr>
        <w:t>Các quy định pháp luật về quyền con người; quyền, trách nhiệm công dân tại Hiến pháp và các quy định pháp luật cơ bản liên quan đến học sinh (HS).</w:t>
      </w:r>
    </w:p>
    <w:p w14:paraId="4586596C" w14:textId="16D04721" w:rsidR="00B87864" w:rsidRPr="00A56847" w:rsidRDefault="00B87864" w:rsidP="002868D1">
      <w:pPr>
        <w:ind w:firstLine="567"/>
        <w:jc w:val="both"/>
        <w:rPr>
          <w:sz w:val="28"/>
        </w:rPr>
      </w:pPr>
      <w:r>
        <w:rPr>
          <w:sz w:val="28"/>
        </w:rPr>
        <w:t xml:space="preserve">- </w:t>
      </w:r>
      <w:r w:rsidRPr="00A56847">
        <w:rPr>
          <w:sz w:val="28"/>
        </w:rPr>
        <w:t>Các văn bản chỉ đạo của Bộ GDĐT, Sở GDĐT về các nhiệm vụ trọng tâm của Ngành Giáo dục trong năm học</w:t>
      </w:r>
      <w:r>
        <w:rPr>
          <w:sz w:val="28"/>
        </w:rPr>
        <w:t xml:space="preserve"> 2025 – 2026</w:t>
      </w:r>
      <w:r w:rsidRPr="00A56847">
        <w:rPr>
          <w:sz w:val="28"/>
        </w:rPr>
        <w:t>.</w:t>
      </w:r>
    </w:p>
    <w:p w14:paraId="4E216DF5" w14:textId="47E6AFBD" w:rsidR="00B87864" w:rsidRPr="00A56847" w:rsidRDefault="00B87864" w:rsidP="002868D1">
      <w:pPr>
        <w:ind w:firstLine="567"/>
        <w:jc w:val="both"/>
        <w:rPr>
          <w:sz w:val="28"/>
        </w:rPr>
      </w:pPr>
      <w:r>
        <w:rPr>
          <w:sz w:val="28"/>
        </w:rPr>
        <w:t>T</w:t>
      </w:r>
      <w:r w:rsidRPr="00A56847">
        <w:rPr>
          <w:sz w:val="28"/>
        </w:rPr>
        <w:t>iếp tục thực hiện hiệu quả:</w:t>
      </w:r>
    </w:p>
    <w:p w14:paraId="106CA8DE" w14:textId="6FF89B0E" w:rsidR="00B87864" w:rsidRPr="00A56847" w:rsidRDefault="00B87864" w:rsidP="002868D1">
      <w:pPr>
        <w:ind w:firstLine="567"/>
        <w:jc w:val="both"/>
        <w:rPr>
          <w:sz w:val="28"/>
        </w:rPr>
      </w:pPr>
      <w:r w:rsidRPr="00A56847">
        <w:rPr>
          <w:sz w:val="28"/>
        </w:rPr>
        <w:t xml:space="preserve">Chương trình “Tăng cường giáo dục lý tưởng cách mạng, đạo đức, lối sống và khơi dậy khát vọng cống hiến cho thanh niên, thiếu niên, nhi đồng giai đoạn </w:t>
      </w:r>
      <w:r>
        <w:rPr>
          <w:sz w:val="28"/>
        </w:rPr>
        <w:t>2025-2035”</w:t>
      </w:r>
      <w:r w:rsidRPr="00A56847">
        <w:rPr>
          <w:sz w:val="28"/>
        </w:rPr>
        <w:t xml:space="preserve"> trên địa bàn </w:t>
      </w:r>
      <w:r>
        <w:rPr>
          <w:sz w:val="28"/>
        </w:rPr>
        <w:t>tỉnh An Giang</w:t>
      </w:r>
      <w:r w:rsidRPr="00A56847">
        <w:rPr>
          <w:sz w:val="28"/>
        </w:rPr>
        <w:t>.</w:t>
      </w:r>
    </w:p>
    <w:p w14:paraId="1EF22BB0" w14:textId="77777777" w:rsidR="00B87864" w:rsidRPr="00A56847" w:rsidRDefault="00B87864" w:rsidP="002868D1">
      <w:pPr>
        <w:ind w:firstLine="567"/>
        <w:rPr>
          <w:sz w:val="28"/>
        </w:rPr>
      </w:pPr>
      <w:r w:rsidRPr="00A56847">
        <w:rPr>
          <w:sz w:val="28"/>
        </w:rPr>
        <w:t>Tổ chức thực hiện nghiêm túc, hiệu quả:</w:t>
      </w:r>
    </w:p>
    <w:p w14:paraId="4B82BEA0" w14:textId="101CD9C8" w:rsidR="00B87864" w:rsidRPr="00A56847" w:rsidRDefault="00B87864" w:rsidP="002868D1">
      <w:pPr>
        <w:ind w:firstLine="567"/>
        <w:rPr>
          <w:sz w:val="28"/>
        </w:rPr>
      </w:pPr>
      <w:r w:rsidRPr="00A56847">
        <w:rPr>
          <w:sz w:val="28"/>
        </w:rPr>
        <w:t>Tuần sinh hoạt công dân - học sinh, sinh viê</w:t>
      </w:r>
      <w:r>
        <w:rPr>
          <w:sz w:val="28"/>
        </w:rPr>
        <w:t>n, Tuần lễ học tập suốt đời.</w:t>
      </w:r>
    </w:p>
    <w:p w14:paraId="7AAA359A" w14:textId="77777777" w:rsidR="00B87864" w:rsidRDefault="00B87864" w:rsidP="002868D1">
      <w:pPr>
        <w:ind w:firstLine="567"/>
        <w:rPr>
          <w:sz w:val="28"/>
        </w:rPr>
      </w:pPr>
      <w:r w:rsidRPr="00A56847">
        <w:rPr>
          <w:sz w:val="28"/>
        </w:rPr>
        <w:t>Các hoạt động trải nghiệm, hoạt động tập thể, lao động, vệ sinh trường, lớp học, hoạt động xã hội.</w:t>
      </w:r>
    </w:p>
    <w:p w14:paraId="03165048" w14:textId="4AD2238A" w:rsidR="00B87864" w:rsidRDefault="00B87864" w:rsidP="002868D1">
      <w:pPr>
        <w:ind w:firstLine="567"/>
        <w:rPr>
          <w:sz w:val="28"/>
        </w:rPr>
      </w:pPr>
      <w:r w:rsidRPr="00A56847">
        <w:rPr>
          <w:sz w:val="28"/>
        </w:rPr>
        <w:t>Tiếp tục triển khai thực hiện Cuộc vận động “Người Việt Nam ưu tiên dùng hàng Việt Nam”.</w:t>
      </w:r>
    </w:p>
    <w:p w14:paraId="764C5B81" w14:textId="77777777" w:rsidR="00B87864" w:rsidRPr="00A56847" w:rsidRDefault="00B87864" w:rsidP="002868D1">
      <w:pPr>
        <w:ind w:firstLine="567"/>
        <w:jc w:val="both"/>
        <w:rPr>
          <w:sz w:val="28"/>
        </w:rPr>
      </w:pPr>
      <w:r w:rsidRPr="00A56847">
        <w:rPr>
          <w:sz w:val="28"/>
        </w:rPr>
        <w:t>Đa dạng hóa: Nội dung, phương pháp, hình thức tuyên truyền, quản lý giáo dục chính trị tư tưởng, đạo đức, lối sống cho học sinh</w:t>
      </w:r>
      <w:r>
        <w:rPr>
          <w:sz w:val="28"/>
        </w:rPr>
        <w:t xml:space="preserve"> thông qua môn Hoạt động trải nghiệm – Hướng nghiệp. </w:t>
      </w:r>
      <w:r w:rsidRPr="00A56847">
        <w:rPr>
          <w:sz w:val="28"/>
        </w:rPr>
        <w:t xml:space="preserve">Nâng cao chất lượng: Dạy-học môn Giáo dục công dân, tăng cường giáo dục chính trị, tư tưởng, đạo đức, lối sống; giáo dục lòng yêu </w:t>
      </w:r>
      <w:r w:rsidRPr="00A56847">
        <w:rPr>
          <w:sz w:val="28"/>
        </w:rPr>
        <w:lastRenderedPageBreak/>
        <w:t>nước, tự hào - đoàn kết dân tộc, truyền thống văn hóa, ý thức bảo vệ chủ quyền biển, đảo; khơi dậy khát vọng xây dựng đất nước phồn vinh, hạnh phúc.</w:t>
      </w:r>
    </w:p>
    <w:p w14:paraId="2AFC1FD9" w14:textId="5CE74569" w:rsidR="002868D1" w:rsidRPr="002868D1" w:rsidRDefault="002868D1" w:rsidP="002868D1">
      <w:pPr>
        <w:ind w:firstLine="567"/>
        <w:jc w:val="both"/>
        <w:rPr>
          <w:b/>
          <w:bCs/>
          <w:sz w:val="28"/>
        </w:rPr>
      </w:pPr>
      <w:r w:rsidRPr="002868D1">
        <w:rPr>
          <w:b/>
          <w:bCs/>
          <w:sz w:val="28"/>
        </w:rPr>
        <w:t>1.2. Thực hiện Chỉ thị số</w:t>
      </w:r>
      <w:r>
        <w:rPr>
          <w:b/>
          <w:bCs/>
          <w:sz w:val="28"/>
        </w:rPr>
        <w:t xml:space="preserve"> 08/CT-TTg</w:t>
      </w:r>
      <w:r w:rsidRPr="002868D1">
        <w:rPr>
          <w:b/>
          <w:bCs/>
          <w:sz w:val="28"/>
        </w:rPr>
        <w:t xml:space="preserve"> ngày 01 tháng</w:t>
      </w:r>
      <w:r>
        <w:rPr>
          <w:b/>
          <w:bCs/>
          <w:sz w:val="28"/>
        </w:rPr>
        <w:t xml:space="preserve"> 6</w:t>
      </w:r>
      <w:r w:rsidRPr="002868D1">
        <w:rPr>
          <w:b/>
          <w:bCs/>
          <w:sz w:val="28"/>
        </w:rPr>
        <w:t xml:space="preserve"> năm 2022 của Thủ tướng Chính phủ về việc tăng cường triển khai công tác xây dựng văn hóa học đường</w:t>
      </w:r>
      <w:r>
        <w:rPr>
          <w:b/>
          <w:bCs/>
          <w:sz w:val="28"/>
        </w:rPr>
        <w:t>.</w:t>
      </w:r>
    </w:p>
    <w:p w14:paraId="5D55A1ED" w14:textId="77777777" w:rsidR="002868D1" w:rsidRPr="00A56847" w:rsidRDefault="002868D1" w:rsidP="00BE3F4D">
      <w:pPr>
        <w:ind w:firstLine="567"/>
        <w:jc w:val="both"/>
        <w:rPr>
          <w:sz w:val="28"/>
        </w:rPr>
      </w:pPr>
      <w:r w:rsidRPr="00A56847">
        <w:rPr>
          <w:sz w:val="28"/>
        </w:rPr>
        <w:t>a. Xây dựng văn hóa ứng xử</w:t>
      </w:r>
    </w:p>
    <w:p w14:paraId="1755DA21" w14:textId="4A50A647" w:rsidR="00BE3F4D" w:rsidRPr="00A56847" w:rsidRDefault="00BE3F4D" w:rsidP="00BE3F4D">
      <w:pPr>
        <w:ind w:firstLine="567"/>
        <w:jc w:val="both"/>
        <w:rPr>
          <w:sz w:val="28"/>
        </w:rPr>
      </w:pPr>
      <w:r w:rsidRPr="00A56847">
        <w:rPr>
          <w:sz w:val="28"/>
        </w:rPr>
        <w:t>Thực hiện xây dựng văn hóa học đường</w:t>
      </w:r>
      <w:r>
        <w:rPr>
          <w:sz w:val="28"/>
        </w:rPr>
        <w:t>, đề cao t</w:t>
      </w:r>
      <w:r w:rsidRPr="00A56847">
        <w:rPr>
          <w:sz w:val="28"/>
        </w:rPr>
        <w:t>rách nhiệm người đứng đầu trong chỉ đạo</w:t>
      </w:r>
      <w:r>
        <w:rPr>
          <w:sz w:val="28"/>
        </w:rPr>
        <w:t xml:space="preserve"> đơn vị.</w:t>
      </w:r>
    </w:p>
    <w:p w14:paraId="539DE4BA" w14:textId="09D9C737" w:rsidR="00BE3F4D" w:rsidRPr="00A56847" w:rsidRDefault="00BE3F4D" w:rsidP="00BE3F4D">
      <w:pPr>
        <w:ind w:firstLine="567"/>
        <w:jc w:val="both"/>
        <w:rPr>
          <w:sz w:val="28"/>
        </w:rPr>
      </w:pPr>
      <w:r w:rsidRPr="00A56847">
        <w:rPr>
          <w:sz w:val="28"/>
        </w:rPr>
        <w:t xml:space="preserve">Gắn phát triển văn hóa học đường với: Uy tín, thương hiệu nhà trường; xác lập hệ giá trị văn hóa, đạo đức cốt lõi làm chuẩn mực để nhà giáo, cán bộ quản lý, </w:t>
      </w:r>
      <w:r>
        <w:rPr>
          <w:sz w:val="28"/>
        </w:rPr>
        <w:t>học sinh cùng</w:t>
      </w:r>
      <w:r w:rsidRPr="00A56847">
        <w:rPr>
          <w:sz w:val="28"/>
        </w:rPr>
        <w:t xml:space="preserve"> phấn đấu.</w:t>
      </w:r>
    </w:p>
    <w:p w14:paraId="6B5C8B02" w14:textId="760DAB8D" w:rsidR="00BE3F4D" w:rsidRPr="00A56847" w:rsidRDefault="00BE3F4D" w:rsidP="00BE3F4D">
      <w:pPr>
        <w:ind w:firstLine="567"/>
        <w:jc w:val="both"/>
        <w:rPr>
          <w:sz w:val="28"/>
        </w:rPr>
      </w:pPr>
      <w:r w:rsidRPr="00A56847">
        <w:rPr>
          <w:sz w:val="28"/>
        </w:rPr>
        <w:t>Phổ biến và thực hiện nghiêm: Bộ quy tắc ứng xử trong trường học; cập nhật nội dung ứng xử văn minh trên không gian mạng.</w:t>
      </w:r>
    </w:p>
    <w:p w14:paraId="584DCAF4" w14:textId="47330E91" w:rsidR="00BE3F4D" w:rsidRPr="00A56847" w:rsidRDefault="00BE3F4D" w:rsidP="00BE3F4D">
      <w:pPr>
        <w:ind w:firstLine="567"/>
        <w:jc w:val="both"/>
        <w:rPr>
          <w:sz w:val="28"/>
        </w:rPr>
      </w:pPr>
      <w:r w:rsidRPr="00A56847">
        <w:rPr>
          <w:sz w:val="28"/>
        </w:rPr>
        <w:t>Tạo môi trường giúp HS rèn luyện: Trở thành công dân có đạo đức, tri thức, lý tưởng cách mạng, bản lĩnh vững vàng, yêu nước, khát vọng cống hiến, tự hào dân tộc; sống văn hóa, tuân thủ pháp luật, có trách nhiệm với bản thân, gia đình, xã hội.</w:t>
      </w:r>
    </w:p>
    <w:p w14:paraId="33ADB510" w14:textId="2A11A1E3" w:rsidR="00B87864" w:rsidRPr="00C1630F" w:rsidRDefault="00C1630F" w:rsidP="00C1630F">
      <w:pPr>
        <w:ind w:firstLine="567"/>
        <w:jc w:val="both"/>
        <w:rPr>
          <w:b/>
          <w:bCs/>
          <w:sz w:val="28"/>
        </w:rPr>
      </w:pPr>
      <w:r w:rsidRPr="00C1630F">
        <w:rPr>
          <w:b/>
          <w:bCs/>
          <w:sz w:val="28"/>
        </w:rPr>
        <w:t>b. Tổ chức và tham gia các hoạt động văn hóa văn nghệ.</w:t>
      </w:r>
    </w:p>
    <w:p w14:paraId="02BED65A" w14:textId="77777777" w:rsidR="00C1630F" w:rsidRDefault="00C1630F" w:rsidP="00C1630F">
      <w:pPr>
        <w:ind w:firstLine="567"/>
        <w:jc w:val="both"/>
        <w:rPr>
          <w:sz w:val="28"/>
        </w:rPr>
      </w:pPr>
      <w:r w:rsidRPr="00A56847">
        <w:rPr>
          <w:sz w:val="28"/>
        </w:rPr>
        <w:t>Các hoạt động văn hóa văn nghệ đóng vai trò quan trọng trong việc giáo dục thẩm mỹ, tinh thần yêu nước và truyền thống dân tộc cho học sinh. Chúng không chỉ là sân chơi bổ ích mà còn giúp học sinh phát triển tài năng, kỹ năng mềm và tinh thần đoàn kết.</w:t>
      </w:r>
    </w:p>
    <w:p w14:paraId="7683BCF1" w14:textId="097C2322" w:rsidR="00C1630F" w:rsidRPr="00A56847" w:rsidRDefault="00C1630F" w:rsidP="00C1630F">
      <w:pPr>
        <w:ind w:firstLine="567"/>
        <w:jc w:val="both"/>
        <w:rPr>
          <w:sz w:val="28"/>
        </w:rPr>
      </w:pPr>
      <w:r>
        <w:rPr>
          <w:sz w:val="28"/>
        </w:rPr>
        <w:t>ChỈ đạo tổng phụ trách t</w:t>
      </w:r>
      <w:r w:rsidRPr="00A56847">
        <w:rPr>
          <w:sz w:val="28"/>
        </w:rPr>
        <w:t xml:space="preserve">hường xuyên tổ chức: Các hoạt động văn hóa, văn nghệ trong trường học </w:t>
      </w:r>
      <w:r>
        <w:rPr>
          <w:sz w:val="28"/>
        </w:rPr>
        <w:t xml:space="preserve">thông qua các hoạt động tập thể nhất là sinh hoạt đầu tuần </w:t>
      </w:r>
      <w:r w:rsidRPr="00A56847">
        <w:rPr>
          <w:sz w:val="28"/>
        </w:rPr>
        <w:t>góp phần giáo dục truyền thống cách mạng, phát huy bản sắc văn hóa dân tộc và định hướng thị hiếu âm nhạc giúp HS hướng tới các giá trị Chân - Thiện - Mỹ.</w:t>
      </w:r>
    </w:p>
    <w:p w14:paraId="569E847C" w14:textId="2687A24C" w:rsidR="00C1630F" w:rsidRPr="00A56847" w:rsidRDefault="00C1630F" w:rsidP="00C1630F">
      <w:pPr>
        <w:ind w:firstLine="567"/>
        <w:jc w:val="both"/>
        <w:rPr>
          <w:sz w:val="28"/>
        </w:rPr>
      </w:pPr>
      <w:r w:rsidRPr="00A56847">
        <w:rPr>
          <w:sz w:val="28"/>
        </w:rPr>
        <w:t>Khuyến khích HS tích cực tham gia: Các hoạt động văn hóa nghệ thuật, văn hóa quần chúng, các hội thi, liên hoan do ngành giáo dục và đào tạo tổ chức.</w:t>
      </w:r>
    </w:p>
    <w:p w14:paraId="1A4D66B6" w14:textId="154A6B23" w:rsidR="00C1630F" w:rsidRPr="00A56847" w:rsidRDefault="00C1630F" w:rsidP="00C1630F">
      <w:pPr>
        <w:ind w:firstLine="567"/>
        <w:jc w:val="both"/>
        <w:rPr>
          <w:sz w:val="28"/>
        </w:rPr>
      </w:pPr>
      <w:r w:rsidRPr="00A56847">
        <w:rPr>
          <w:sz w:val="28"/>
        </w:rPr>
        <w:t>Tổ chức các hoạt động văn hóa văn nghệ gắn với: Các sự kiện, ngày lễ trọng đại của đất nước, sự kiện lịch sử, truyền thống của nhà trường, của địa phương và các hoạt động khác theo quy định của ngành Giáo dục.</w:t>
      </w:r>
    </w:p>
    <w:p w14:paraId="1810F8AB" w14:textId="77777777" w:rsidR="00C1630F" w:rsidRPr="00C1630F" w:rsidRDefault="00C1630F" w:rsidP="00C1630F">
      <w:pPr>
        <w:ind w:firstLine="567"/>
        <w:jc w:val="both"/>
        <w:rPr>
          <w:b/>
          <w:bCs/>
          <w:sz w:val="28"/>
        </w:rPr>
      </w:pPr>
      <w:r w:rsidRPr="00C1630F">
        <w:rPr>
          <w:b/>
          <w:bCs/>
          <w:sz w:val="28"/>
        </w:rPr>
        <w:t>c. Triển khai văn hóa ứng xử trên môi trường mạng</w:t>
      </w:r>
    </w:p>
    <w:p w14:paraId="20BA961E" w14:textId="77777777" w:rsidR="00C1630F" w:rsidRDefault="00C1630F" w:rsidP="00C1630F">
      <w:pPr>
        <w:ind w:firstLine="567"/>
        <w:jc w:val="both"/>
        <w:rPr>
          <w:sz w:val="28"/>
        </w:rPr>
      </w:pPr>
      <w:r w:rsidRPr="00A56847">
        <w:rPr>
          <w:sz w:val="28"/>
        </w:rPr>
        <w:t>Trong bối cảnh công nghệ thông tin phát triển mạnh mẽ, việc giáo dục học sinh về văn hóa ứng xử trên môi trường mạng là vô cùng cấp thiết. Phần này nhằm trang bị kiến thức và kỹ năng để học sinh sử dụng internet và mạng xã hội an toàn, hiệu quả, đồng thời phòng tránh các nguy cơ tiềm ẩn.</w:t>
      </w:r>
      <w:r>
        <w:rPr>
          <w:sz w:val="28"/>
        </w:rPr>
        <w:t xml:space="preserve"> </w:t>
      </w:r>
    </w:p>
    <w:p w14:paraId="7B9ACC90" w14:textId="7CA6A951" w:rsidR="00C1630F" w:rsidRDefault="00C1630F" w:rsidP="00C1630F">
      <w:pPr>
        <w:ind w:firstLine="567"/>
        <w:jc w:val="both"/>
        <w:rPr>
          <w:sz w:val="28"/>
        </w:rPr>
      </w:pPr>
      <w:r w:rsidRPr="00A56847">
        <w:rPr>
          <w:sz w:val="28"/>
        </w:rPr>
        <w:t>Tuyên truyền, hướng dẫn HS: Sử dụng internet, mạng xã hội an toàn, hiệu quả; bảo vệ dữ liệu cá nhân; phòng ngừa, phát hiện và phối hợp xử lý các hành vi lợi dụng không gian mạng dụ dỗ, lôi kéo HS vào các hoạt động như: đánh bạc, mua bán người, “bắt cóc online", các trường hợp xâm hại trẻ em, HS trên môi trường mạng,...</w:t>
      </w:r>
      <w:r>
        <w:rPr>
          <w:sz w:val="28"/>
        </w:rPr>
        <w:t xml:space="preserve"> </w:t>
      </w:r>
    </w:p>
    <w:p w14:paraId="4FF61456" w14:textId="5EFF1A24" w:rsidR="00C1630F" w:rsidRDefault="00C1630F" w:rsidP="00C1630F">
      <w:pPr>
        <w:ind w:firstLine="567"/>
        <w:jc w:val="both"/>
        <w:rPr>
          <w:sz w:val="28"/>
        </w:rPr>
      </w:pPr>
      <w:r w:rsidRPr="00A56847">
        <w:rPr>
          <w:sz w:val="28"/>
        </w:rPr>
        <w:t>Phối hợp chặt chẽ giữa gia đình với nhà trường: Tuyên truyền, giáo dục, cung cấp những thông tin, kiến thức, kỹ năng cần thiết cho HS khi tham gia các hoạt động trên không gian mạng.</w:t>
      </w:r>
    </w:p>
    <w:p w14:paraId="6E2CDDA9" w14:textId="35B4C644" w:rsidR="00C1630F" w:rsidRPr="00A56847" w:rsidRDefault="00C1630F" w:rsidP="00C1630F">
      <w:pPr>
        <w:ind w:firstLine="567"/>
        <w:jc w:val="both"/>
        <w:rPr>
          <w:sz w:val="28"/>
        </w:rPr>
      </w:pPr>
      <w:r w:rsidRPr="00A56847">
        <w:rPr>
          <w:sz w:val="28"/>
        </w:rPr>
        <w:lastRenderedPageBreak/>
        <w:t>Giúp HS tránh xa: Các trò chơi trực tuyến có yếu tố bạo lực, trái với truyền thống văn hóa dân tộc, thuần phong, mỹ tục của dân tộc trên không gian mạng.</w:t>
      </w:r>
    </w:p>
    <w:p w14:paraId="11DDFA9A" w14:textId="77777777" w:rsidR="00C1630F" w:rsidRPr="00C1630F" w:rsidRDefault="00C1630F" w:rsidP="00C1630F">
      <w:pPr>
        <w:ind w:firstLine="567"/>
        <w:jc w:val="both"/>
        <w:rPr>
          <w:b/>
          <w:bCs/>
          <w:sz w:val="28"/>
        </w:rPr>
      </w:pPr>
      <w:r w:rsidRPr="00C1630F">
        <w:rPr>
          <w:b/>
          <w:bCs/>
          <w:sz w:val="28"/>
        </w:rPr>
        <w:t>1.3. Vinh danh học sinh</w:t>
      </w:r>
    </w:p>
    <w:p w14:paraId="39DCAC9B" w14:textId="71D5EE9B" w:rsidR="00C1630F" w:rsidRDefault="00C1630F" w:rsidP="00C1630F">
      <w:pPr>
        <w:jc w:val="both"/>
        <w:rPr>
          <w:sz w:val="28"/>
        </w:rPr>
      </w:pPr>
      <w:r>
        <w:rPr>
          <w:sz w:val="28"/>
        </w:rPr>
        <w:tab/>
      </w:r>
      <w:r w:rsidRPr="00A56847">
        <w:rPr>
          <w:sz w:val="28"/>
        </w:rPr>
        <w:t>Hoạt động vinh danh học sinh là một hình thức ghi nhận, động viên và khích lệ những nỗ lực, thành tích của các em trong học tập, rèn luyện và các hoạt động phong trào. Mục tiêu là tạo động lực cho học sinh phát triển toàn diện, lan tỏa những giá trị tốt đẹp trong cộng đồng học đường.</w:t>
      </w:r>
      <w:r>
        <w:rPr>
          <w:sz w:val="28"/>
        </w:rPr>
        <w:t xml:space="preserve"> </w:t>
      </w:r>
    </w:p>
    <w:p w14:paraId="3C179D63" w14:textId="70FDC191" w:rsidR="00C1630F" w:rsidRDefault="00C1630F" w:rsidP="00C1630F">
      <w:pPr>
        <w:ind w:firstLine="720"/>
        <w:jc w:val="both"/>
        <w:rPr>
          <w:sz w:val="28"/>
        </w:rPr>
      </w:pPr>
      <w:r w:rsidRPr="00A56847">
        <w:rPr>
          <w:sz w:val="28"/>
        </w:rPr>
        <w:t>Tuyên dương kịp thời những học sinh nỗ lực vượt bậc trong học tập, các gương “người tốt, việc tốt” và những hành động đẹp.</w:t>
      </w:r>
    </w:p>
    <w:p w14:paraId="7A813287" w14:textId="4B4FDA3B" w:rsidR="00AC3C7A" w:rsidRPr="00AC3C7A" w:rsidRDefault="00AC3C7A" w:rsidP="00C1630F">
      <w:pPr>
        <w:ind w:firstLine="720"/>
        <w:jc w:val="both"/>
        <w:rPr>
          <w:b/>
          <w:bCs/>
          <w:sz w:val="28"/>
        </w:rPr>
      </w:pPr>
      <w:r w:rsidRPr="00AC3C7A">
        <w:rPr>
          <w:b/>
          <w:bCs/>
          <w:sz w:val="28"/>
        </w:rPr>
        <w:t>2. Trường học hạnh phúc.</w:t>
      </w:r>
    </w:p>
    <w:p w14:paraId="7BF3D78F" w14:textId="0D31AC0E" w:rsidR="00AC3C7A" w:rsidRDefault="00AC3C7A" w:rsidP="00AC3C7A">
      <w:pPr>
        <w:ind w:firstLine="720"/>
        <w:jc w:val="both"/>
        <w:rPr>
          <w:sz w:val="28"/>
        </w:rPr>
      </w:pPr>
      <w:r w:rsidRPr="00A56847">
        <w:rPr>
          <w:sz w:val="28"/>
        </w:rPr>
        <w:t>"Trường học hạnh phúc" hướng đến việc xây dựng một môi trường giáo dục không chỉ cung cấp kiến thức mà còn tạo niềm vui, sự an toàn và cảm giác thuộc về cho học sinh, giáo viên và nhân viên. Phần này phác thảo các bước để</w:t>
      </w:r>
      <w:r>
        <w:rPr>
          <w:sz w:val="28"/>
        </w:rPr>
        <w:t xml:space="preserve"> </w:t>
      </w:r>
      <w:r w:rsidRPr="00A56847">
        <w:rPr>
          <w:sz w:val="28"/>
        </w:rPr>
        <w:t>đạt được mục tiêu này, từ lập kế hoạch đến triển khai và đánh giá.</w:t>
      </w:r>
    </w:p>
    <w:p w14:paraId="22D17FD0" w14:textId="7D6B444D" w:rsidR="00AC3C7A" w:rsidRPr="00A56847" w:rsidRDefault="00AC3C7A" w:rsidP="00AC3C7A">
      <w:pPr>
        <w:ind w:firstLine="720"/>
        <w:jc w:val="both"/>
        <w:rPr>
          <w:sz w:val="28"/>
        </w:rPr>
      </w:pPr>
      <w:r w:rsidRPr="00A56847">
        <w:rPr>
          <w:sz w:val="28"/>
        </w:rPr>
        <w:t>Tạo sự chuyển biến rõ nét: Trong nhận thức và hành động của đội ngũ quản lý giáo dục, giáo viên, học sinh về ý nghĩa và giá trị của Trường học hạnh phúc.</w:t>
      </w:r>
    </w:p>
    <w:p w14:paraId="5A211020" w14:textId="3BF3E3BF" w:rsidR="00AC3C7A" w:rsidRPr="00A56847" w:rsidRDefault="00AC3C7A" w:rsidP="00AC3C7A">
      <w:pPr>
        <w:jc w:val="both"/>
        <w:rPr>
          <w:sz w:val="28"/>
        </w:rPr>
      </w:pPr>
      <w:r w:rsidRPr="00A56847">
        <w:rPr>
          <w:sz w:val="28"/>
        </w:rPr>
        <w:t>Truyền thông về xây dựng Trường học hạnh phúc: Tới toàn thể cán bộ, giáo viên, nhân viên và học sinh.</w:t>
      </w:r>
    </w:p>
    <w:p w14:paraId="417472FE" w14:textId="5941EE1C" w:rsidR="00AC3C7A" w:rsidRPr="00A56847" w:rsidRDefault="00AC3C7A" w:rsidP="00AC3C7A">
      <w:pPr>
        <w:ind w:firstLine="720"/>
        <w:jc w:val="both"/>
        <w:rPr>
          <w:sz w:val="28"/>
        </w:rPr>
      </w:pPr>
      <w:r w:rsidRPr="00A56847">
        <w:rPr>
          <w:sz w:val="28"/>
        </w:rPr>
        <w:t>Tăng cường truyền thông các bài viết trên website trường và các kênh thông tin chính thống để lan tỏa những mô hình, điển hình tiêu biểu.</w:t>
      </w:r>
    </w:p>
    <w:p w14:paraId="2B6C4C2C" w14:textId="31ED4829" w:rsidR="00AC3C7A" w:rsidRPr="00A56847" w:rsidRDefault="00AC3C7A" w:rsidP="00AC3C7A">
      <w:pPr>
        <w:ind w:firstLine="720"/>
        <w:jc w:val="both"/>
        <w:rPr>
          <w:sz w:val="28"/>
        </w:rPr>
      </w:pPr>
      <w:r w:rsidRPr="00A56847">
        <w:rPr>
          <w:sz w:val="28"/>
        </w:rPr>
        <w:t xml:space="preserve">Tổ chức đa dạng các hoạt động: Hội thảo, cuộc thi, diễn đàn về Trường học </w:t>
      </w:r>
      <w:r>
        <w:rPr>
          <w:sz w:val="28"/>
        </w:rPr>
        <w:t>h</w:t>
      </w:r>
      <w:r w:rsidRPr="00A56847">
        <w:rPr>
          <w:sz w:val="28"/>
        </w:rPr>
        <w:t>ạnh phúc nhằm tạo sự lan tỏa, học hỏi, chia sẻ kinh nghiệm giữa các cơ sở giáo dục trên địa bàn Thành phố Hồ Chí Minh; qua đó góp phần xây dựng môi trường giáo dục hạnh phúc, phát triển bền vững.</w:t>
      </w:r>
    </w:p>
    <w:p w14:paraId="7F087F7F" w14:textId="01404658" w:rsidR="00AC3C7A" w:rsidRPr="00AC3C7A" w:rsidRDefault="00AC3C7A" w:rsidP="00AC3C7A">
      <w:pPr>
        <w:ind w:firstLine="720"/>
        <w:jc w:val="both"/>
        <w:rPr>
          <w:b/>
          <w:bCs/>
          <w:sz w:val="28"/>
        </w:rPr>
      </w:pPr>
      <w:r w:rsidRPr="00AC3C7A">
        <w:rPr>
          <w:b/>
          <w:bCs/>
          <w:sz w:val="28"/>
        </w:rPr>
        <w:t>3. Công tác giáo dục kỹ năng, công tác tư vấn học đường.</w:t>
      </w:r>
    </w:p>
    <w:p w14:paraId="4DE5C21E" w14:textId="34A5CC41" w:rsidR="00AC3C7A" w:rsidRPr="00A56847" w:rsidRDefault="00F25658" w:rsidP="00AC3C7A">
      <w:pPr>
        <w:ind w:firstLine="720"/>
        <w:jc w:val="both"/>
        <w:rPr>
          <w:sz w:val="28"/>
        </w:rPr>
      </w:pPr>
      <w:r>
        <w:rPr>
          <w:sz w:val="28"/>
        </w:rPr>
        <w:t>T</w:t>
      </w:r>
      <w:r w:rsidR="00AC3C7A" w:rsidRPr="00A56847">
        <w:rPr>
          <w:sz w:val="28"/>
        </w:rPr>
        <w:t>ầm quan trọng của việc trang bị cho học sinh các kỹ năng sống cần thiết và cung cấp dịch vụ tư vấn tâm lý học đường. Mục tiêu là giúp học sinh đối phó hiệu quả với các thử thách trong cuộc sống, phát triển toàn diện về thể chất và tinh thần, và giải quyết kịp thời các vấn đề tâm lý, xã hội.</w:t>
      </w:r>
    </w:p>
    <w:p w14:paraId="75C3A3EB" w14:textId="43F2D7F2" w:rsidR="00AC3C7A" w:rsidRPr="00F25658" w:rsidRDefault="00F25658" w:rsidP="00F25658">
      <w:pPr>
        <w:ind w:firstLine="720"/>
        <w:jc w:val="both"/>
        <w:rPr>
          <w:b/>
          <w:bCs/>
          <w:sz w:val="28"/>
        </w:rPr>
      </w:pPr>
      <w:r w:rsidRPr="00F25658">
        <w:rPr>
          <w:b/>
          <w:bCs/>
          <w:sz w:val="28"/>
        </w:rPr>
        <w:t>3.1. Đổi mới, nâng cao hiệu quả giáo dục kỹ năng sống cho học sinh.</w:t>
      </w:r>
    </w:p>
    <w:p w14:paraId="06CC4AB9" w14:textId="77777777" w:rsidR="00F25658" w:rsidRDefault="00F25658" w:rsidP="00F25658">
      <w:pPr>
        <w:ind w:firstLine="720"/>
        <w:jc w:val="both"/>
        <w:rPr>
          <w:sz w:val="28"/>
        </w:rPr>
      </w:pPr>
      <w:r w:rsidRPr="00A56847">
        <w:rPr>
          <w:sz w:val="28"/>
        </w:rPr>
        <w:t>Giáo dục kỹ năng sống là yếu tố then chốt giúp học sinh phát triển khả năng thích ứng, giải quyết vấn đề và tự bảo vệ bản thân. Nội dung này tập trung vào các hoạt động thực hành, mô hình sáng tạo và ứng dụng công nghệ để nâng cao hiệu quả giáo dục.</w:t>
      </w:r>
      <w:r>
        <w:rPr>
          <w:sz w:val="28"/>
        </w:rPr>
        <w:t xml:space="preserve"> </w:t>
      </w:r>
    </w:p>
    <w:p w14:paraId="5698F03F" w14:textId="77777777" w:rsidR="00F25658" w:rsidRDefault="00F25658" w:rsidP="00F25658">
      <w:pPr>
        <w:ind w:firstLine="720"/>
        <w:jc w:val="both"/>
        <w:rPr>
          <w:sz w:val="28"/>
        </w:rPr>
      </w:pPr>
      <w:r w:rsidRPr="00A56847">
        <w:rPr>
          <w:sz w:val="28"/>
        </w:rPr>
        <w:t>Tổ chức các hoạt động giáo dục kỹ năng sống: Trọng tâm là kỹ năng ứng xử, giải quyết tình huống thực tế, nhằm hình thành và phát triển hành vi, thói quen lành mạnh, tích cực; gắn với việc phát triển toàn diện phẩm chất và năng lực người học.</w:t>
      </w:r>
      <w:r>
        <w:rPr>
          <w:sz w:val="28"/>
        </w:rPr>
        <w:t xml:space="preserve"> </w:t>
      </w:r>
    </w:p>
    <w:p w14:paraId="2AC3AD20" w14:textId="49304C86" w:rsidR="00F25658" w:rsidRPr="00A56847" w:rsidRDefault="00F25658" w:rsidP="00F25658">
      <w:pPr>
        <w:ind w:firstLine="720"/>
        <w:jc w:val="both"/>
        <w:rPr>
          <w:sz w:val="28"/>
        </w:rPr>
      </w:pPr>
      <w:r w:rsidRPr="00A56847">
        <w:rPr>
          <w:sz w:val="28"/>
        </w:rPr>
        <w:t xml:space="preserve">Xây dựng và phát huy vai trò nòng cốt: </w:t>
      </w:r>
      <w:r>
        <w:rPr>
          <w:sz w:val="28"/>
        </w:rPr>
        <w:t>c</w:t>
      </w:r>
      <w:r w:rsidRPr="00A56847">
        <w:rPr>
          <w:sz w:val="28"/>
        </w:rPr>
        <w:t>ủa đội ngũ giáo viên cốt cán về giáo dục kỹ năng sống tại đơn vị</w:t>
      </w:r>
      <w:r>
        <w:rPr>
          <w:sz w:val="28"/>
        </w:rPr>
        <w:t xml:space="preserve">, </w:t>
      </w:r>
      <w:r w:rsidRPr="00A56847">
        <w:rPr>
          <w:sz w:val="28"/>
        </w:rPr>
        <w:t>chú trọng các kỹ năng cơ bản, cốt lõi như:</w:t>
      </w:r>
    </w:p>
    <w:p w14:paraId="2FD562D1" w14:textId="4A8A57F9" w:rsidR="00F25658" w:rsidRPr="00A56847" w:rsidRDefault="00F25658" w:rsidP="00F25658">
      <w:pPr>
        <w:ind w:firstLine="720"/>
        <w:jc w:val="both"/>
        <w:rPr>
          <w:sz w:val="28"/>
        </w:rPr>
      </w:pPr>
      <w:r w:rsidRPr="00A56847">
        <w:rPr>
          <w:sz w:val="28"/>
        </w:rPr>
        <w:t>Kỹ năng tự học và phát triển bản thân.</w:t>
      </w:r>
    </w:p>
    <w:p w14:paraId="283CBCA0" w14:textId="6834AB63" w:rsidR="00F25658" w:rsidRPr="00A56847" w:rsidRDefault="00F25658" w:rsidP="00F25658">
      <w:pPr>
        <w:ind w:firstLine="720"/>
        <w:jc w:val="both"/>
        <w:rPr>
          <w:sz w:val="28"/>
        </w:rPr>
      </w:pPr>
      <w:r w:rsidRPr="00A56847">
        <w:rPr>
          <w:sz w:val="28"/>
        </w:rPr>
        <w:t>Kỹ năng ứng dụng công nghệ thông tin và khai thác tài liệu học tập có chọn lọc.</w:t>
      </w:r>
    </w:p>
    <w:p w14:paraId="3D1D11A7" w14:textId="1D8666AB" w:rsidR="00F25658" w:rsidRPr="00A56847" w:rsidRDefault="00F25658" w:rsidP="00F25658">
      <w:pPr>
        <w:ind w:firstLine="720"/>
        <w:jc w:val="both"/>
        <w:rPr>
          <w:sz w:val="28"/>
        </w:rPr>
      </w:pPr>
      <w:r w:rsidRPr="00A56847">
        <w:rPr>
          <w:sz w:val="28"/>
        </w:rPr>
        <w:t>Kỹ năng giao tiếp, hợp tác, làm việc nhóm.</w:t>
      </w:r>
    </w:p>
    <w:p w14:paraId="1F3B111B" w14:textId="481D6651" w:rsidR="00F25658" w:rsidRPr="00A56847" w:rsidRDefault="00F25658" w:rsidP="00F25658">
      <w:pPr>
        <w:jc w:val="both"/>
        <w:rPr>
          <w:sz w:val="28"/>
        </w:rPr>
      </w:pPr>
      <w:r w:rsidRPr="00A56847">
        <w:rPr>
          <w:sz w:val="28"/>
        </w:rPr>
        <w:lastRenderedPageBreak/>
        <w:t xml:space="preserve">       </w:t>
      </w:r>
      <w:r>
        <w:rPr>
          <w:sz w:val="28"/>
        </w:rPr>
        <w:tab/>
      </w:r>
      <w:r w:rsidRPr="00A56847">
        <w:rPr>
          <w:sz w:val="28"/>
        </w:rPr>
        <w:t>Kỹ năng tự bảo vệ, phòng tránh các tệ nạn xã hội (từ chối sử dụng thuốc lá, ma túy và các chất kích thích, gây nghiện...).</w:t>
      </w:r>
    </w:p>
    <w:p w14:paraId="380BFFB1" w14:textId="176F321E" w:rsidR="00F25658" w:rsidRPr="00A56847" w:rsidRDefault="00F25658" w:rsidP="00F25658">
      <w:pPr>
        <w:jc w:val="both"/>
        <w:rPr>
          <w:sz w:val="28"/>
        </w:rPr>
      </w:pPr>
      <w:r w:rsidRPr="00A56847">
        <w:rPr>
          <w:sz w:val="28"/>
        </w:rPr>
        <w:t xml:space="preserve">      </w:t>
      </w:r>
      <w:r>
        <w:rPr>
          <w:sz w:val="28"/>
        </w:rPr>
        <w:tab/>
      </w:r>
      <w:r w:rsidRPr="00A56847">
        <w:rPr>
          <w:sz w:val="28"/>
        </w:rPr>
        <w:t>Kỹ năng sử dụng mạng xã hội an toàn, phòng chống bắt nạt trực tuyến và nhận diện thông tin sai lệch.</w:t>
      </w:r>
    </w:p>
    <w:p w14:paraId="538F6072" w14:textId="30A7BE19" w:rsidR="00F25658" w:rsidRPr="00A56847" w:rsidRDefault="00F25658" w:rsidP="00AC3C7A">
      <w:pPr>
        <w:jc w:val="both"/>
        <w:rPr>
          <w:sz w:val="28"/>
        </w:rPr>
      </w:pPr>
      <w:r w:rsidRPr="00A56847">
        <w:rPr>
          <w:sz w:val="28"/>
        </w:rPr>
        <w:t xml:space="preserve">   </w:t>
      </w:r>
      <w:r>
        <w:rPr>
          <w:sz w:val="28"/>
        </w:rPr>
        <w:tab/>
      </w:r>
      <w:r w:rsidRPr="00A56847">
        <w:rPr>
          <w:sz w:val="28"/>
        </w:rPr>
        <w:t>Khuyến khích ứng dụng công nghệ số: Tổ chức các khóa học trực tuyến ngắn hạn, xây dựng và phát triển kho học liệu số (video clip, tình huống, câu chuyện) về giáo dục kỹ năng sống để giáo viên và HS dễ dàng tiếp cận, sử dụng.</w:t>
      </w:r>
    </w:p>
    <w:p w14:paraId="69A1D815" w14:textId="77777777" w:rsidR="00B50B12" w:rsidRPr="00B50B12" w:rsidRDefault="00B50B12" w:rsidP="00B50B12">
      <w:pPr>
        <w:ind w:firstLine="720"/>
        <w:jc w:val="both"/>
        <w:rPr>
          <w:b/>
          <w:bCs/>
          <w:sz w:val="28"/>
        </w:rPr>
      </w:pPr>
      <w:r w:rsidRPr="00B50B12">
        <w:rPr>
          <w:b/>
          <w:bCs/>
          <w:sz w:val="28"/>
        </w:rPr>
        <w:t>3.2. Củng cố và phát triển hoạt động tư vấn học đường trong trường học</w:t>
      </w:r>
    </w:p>
    <w:p w14:paraId="5E23AC29" w14:textId="384833A4" w:rsidR="00B50B12" w:rsidRPr="00A56847" w:rsidRDefault="00B50B12" w:rsidP="00B50B12">
      <w:pPr>
        <w:jc w:val="both"/>
        <w:rPr>
          <w:sz w:val="28"/>
        </w:rPr>
      </w:pPr>
      <w:r w:rsidRPr="00A56847">
        <w:rPr>
          <w:sz w:val="28"/>
        </w:rPr>
        <w:t>Hoạt động tư vấn học đường là cầu nối quan trọng giúp học sinh giải quyết các vấn đề tâm lý, xã hội, đảm bảo sự phát triển lành mạnh. Phần này tập trung vào việc xây dựng cơ chế phát hiện sớm, hỗ trợ kịp thời và tạo môi trường thân thiện cho công tác tư vấn.</w:t>
      </w:r>
      <w:r>
        <w:rPr>
          <w:sz w:val="28"/>
        </w:rPr>
        <w:t xml:space="preserve"> </w:t>
      </w:r>
      <w:r w:rsidRPr="00A56847">
        <w:rPr>
          <w:sz w:val="28"/>
        </w:rPr>
        <w:t>Chủ động phát hiện, hỗ trợ, can thiệp sớm các vấn đề tâm lý, xã hội của HS.</w:t>
      </w:r>
    </w:p>
    <w:p w14:paraId="0744FCC8" w14:textId="762487F3" w:rsidR="00B50B12" w:rsidRPr="00A56847" w:rsidRDefault="00B50B12" w:rsidP="00B50B12">
      <w:pPr>
        <w:ind w:firstLine="720"/>
        <w:jc w:val="both"/>
        <w:rPr>
          <w:sz w:val="28"/>
        </w:rPr>
      </w:pPr>
      <w:r w:rsidRPr="00A56847">
        <w:rPr>
          <w:sz w:val="28"/>
        </w:rPr>
        <w:t xml:space="preserve">Bố trí giáo viên chuyên trách: </w:t>
      </w:r>
      <w:r>
        <w:rPr>
          <w:sz w:val="28"/>
        </w:rPr>
        <w:t>c</w:t>
      </w:r>
      <w:r w:rsidRPr="00A56847">
        <w:rPr>
          <w:sz w:val="28"/>
        </w:rPr>
        <w:t>ó năng lực, chuyên môn, nghiệp vụ, đã qua đào tạo, bồi dưỡng để thực hiện hoạt động tư vấn học đường.</w:t>
      </w:r>
    </w:p>
    <w:p w14:paraId="63FCFBF5" w14:textId="07C498A6" w:rsidR="00AC3C7A" w:rsidRPr="00B50B12" w:rsidRDefault="00B50B12" w:rsidP="00B50B12">
      <w:pPr>
        <w:ind w:firstLine="720"/>
        <w:jc w:val="both"/>
        <w:rPr>
          <w:b/>
          <w:bCs/>
          <w:sz w:val="28"/>
        </w:rPr>
      </w:pPr>
      <w:r w:rsidRPr="00B50B12">
        <w:rPr>
          <w:b/>
          <w:bCs/>
          <w:sz w:val="28"/>
        </w:rPr>
        <w:t>3.3. Bồi dưỡng nâng cao năng lực cho đội ngũ cán bộ, giáo viên</w:t>
      </w:r>
    </w:p>
    <w:p w14:paraId="772DF996" w14:textId="461376D3" w:rsidR="00B50B12" w:rsidRPr="00A56847" w:rsidRDefault="00B50B12" w:rsidP="00B50B12">
      <w:pPr>
        <w:jc w:val="both"/>
        <w:rPr>
          <w:sz w:val="28"/>
        </w:rPr>
      </w:pPr>
      <w:r>
        <w:rPr>
          <w:sz w:val="28"/>
        </w:rPr>
        <w:tab/>
      </w:r>
      <w:r w:rsidRPr="00A56847">
        <w:rPr>
          <w:sz w:val="28"/>
        </w:rPr>
        <w:t>Đội ngũ cán bộ, giáo viên có năng lực chuyên môn và kỹ năng tâm lý vững vàng là yếu tố quyết định chất lượng giáo dục và tư vấn học đường. Phần này nêu bật các hoạt động tập huấn, bồi dưỡng để nâng cao trình độ cho đội ngũ này.</w:t>
      </w:r>
    </w:p>
    <w:p w14:paraId="4BA07559" w14:textId="77777777" w:rsidR="00B50B12" w:rsidRPr="00A56847" w:rsidRDefault="00B50B12" w:rsidP="00B50B12">
      <w:pPr>
        <w:ind w:firstLine="720"/>
        <w:jc w:val="both"/>
        <w:rPr>
          <w:sz w:val="28"/>
        </w:rPr>
      </w:pPr>
      <w:r w:rsidRPr="00A56847">
        <w:rPr>
          <w:sz w:val="28"/>
        </w:rPr>
        <w:t>Tập trung bồi dưỡng chuyên môn, nghiệp vụ: Cho giáo viên về phương pháp giáo dục tích cực, kỹ năng hỗ trợ HS trong lĩnh vực giáo dục kỹ năng sống, tư vấn tâm lý.</w:t>
      </w:r>
    </w:p>
    <w:p w14:paraId="07A437BD" w14:textId="03939965" w:rsidR="00B87864" w:rsidRPr="00B50B12" w:rsidRDefault="00B50B12" w:rsidP="00B50B12">
      <w:pPr>
        <w:ind w:firstLine="720"/>
        <w:jc w:val="both"/>
        <w:rPr>
          <w:b/>
          <w:bCs/>
          <w:sz w:val="28"/>
        </w:rPr>
      </w:pPr>
      <w:r w:rsidRPr="00B50B12">
        <w:rPr>
          <w:b/>
          <w:bCs/>
          <w:sz w:val="28"/>
        </w:rPr>
        <w:t>3.4. Tăng cường sự phối hợp giữa nhà trường, gia đình và xã hội</w:t>
      </w:r>
    </w:p>
    <w:p w14:paraId="5783D513" w14:textId="3307EAF5" w:rsidR="00B87864" w:rsidRDefault="00B50B12" w:rsidP="00B50B12">
      <w:pPr>
        <w:ind w:firstLine="720"/>
        <w:jc w:val="both"/>
        <w:rPr>
          <w:sz w:val="28"/>
        </w:rPr>
      </w:pPr>
      <w:r w:rsidRPr="00A56847">
        <w:rPr>
          <w:sz w:val="28"/>
        </w:rPr>
        <w:t xml:space="preserve">Sự phối hợp chặt chẽ giữa nhà trường, gia đình và xã hội là một trong những yếu tố quan trọng nhất để tạo nên một môi trường giáo dục toàn diện và hiệu quả. </w:t>
      </w:r>
    </w:p>
    <w:p w14:paraId="7D2CD692" w14:textId="77777777" w:rsidR="00B50B12" w:rsidRPr="00A56847" w:rsidRDefault="00B50B12" w:rsidP="00B50B12">
      <w:pPr>
        <w:ind w:firstLine="720"/>
        <w:jc w:val="both"/>
        <w:rPr>
          <w:sz w:val="28"/>
        </w:rPr>
      </w:pPr>
      <w:r w:rsidRPr="00A56847">
        <w:rPr>
          <w:sz w:val="28"/>
        </w:rPr>
        <w:t>Thực hiện các chuyên đề dành cho cha mẹ học sinh (CMHS): Về phương pháp giáo dục kỹ năng sống, hỗ trợ tâm lý cho con em trong bối cảnh hiện nay.</w:t>
      </w:r>
    </w:p>
    <w:p w14:paraId="3C30A323" w14:textId="79C8403C" w:rsidR="00B50B12" w:rsidRPr="00A56847" w:rsidRDefault="00B50B12" w:rsidP="00B50B12">
      <w:pPr>
        <w:jc w:val="both"/>
        <w:rPr>
          <w:sz w:val="28"/>
        </w:rPr>
      </w:pPr>
      <w:r w:rsidRPr="00A56847">
        <w:rPr>
          <w:sz w:val="28"/>
        </w:rPr>
        <w:t xml:space="preserve">   </w:t>
      </w:r>
      <w:r>
        <w:rPr>
          <w:sz w:val="28"/>
        </w:rPr>
        <w:tab/>
      </w:r>
      <w:r w:rsidRPr="00A56847">
        <w:rPr>
          <w:sz w:val="28"/>
        </w:rPr>
        <w:t>Hoàn thiện cơ chế phối hợp: Giữa nhà trường và gia đình thông qua các kênh liên lạc hiệu quả (họp trực tuyến/trực tiếp, nhóm zalo/facebook...) để kịp thời theo dõi, trao đổi và hỗ trợ HS.</w:t>
      </w:r>
    </w:p>
    <w:p w14:paraId="30EF588C" w14:textId="12553FA7" w:rsidR="00B50B12" w:rsidRPr="00A56847" w:rsidRDefault="00B50B12" w:rsidP="00B50B12">
      <w:pPr>
        <w:jc w:val="both"/>
        <w:rPr>
          <w:sz w:val="28"/>
        </w:rPr>
      </w:pPr>
      <w:r w:rsidRPr="00A56847">
        <w:rPr>
          <w:sz w:val="28"/>
        </w:rPr>
        <w:t xml:space="preserve">   </w:t>
      </w:r>
      <w:r>
        <w:rPr>
          <w:sz w:val="28"/>
        </w:rPr>
        <w:tab/>
      </w:r>
      <w:r w:rsidRPr="00A56847">
        <w:rPr>
          <w:sz w:val="28"/>
        </w:rPr>
        <w:t>Chủ động phối hợp với chính quyền địa phương, công an, các tổ chức đoàn thể: Trong công tác đảm bảo an ninh, an toàn trường học, phòng ngừa và xử lý kịp thời các tình huống vi phạm hoặc rủi ro.</w:t>
      </w:r>
    </w:p>
    <w:p w14:paraId="6752E06C" w14:textId="11D55B47" w:rsidR="00B50B12" w:rsidRPr="00B50B12" w:rsidRDefault="00B50B12" w:rsidP="00B50B12">
      <w:pPr>
        <w:ind w:firstLine="720"/>
        <w:jc w:val="both"/>
        <w:rPr>
          <w:b/>
          <w:bCs/>
          <w:sz w:val="28"/>
        </w:rPr>
      </w:pPr>
      <w:r w:rsidRPr="00B50B12">
        <w:rPr>
          <w:b/>
          <w:bCs/>
          <w:sz w:val="28"/>
        </w:rPr>
        <w:t>4. Công tác an ninh trật tự, an toàn trường học</w:t>
      </w:r>
    </w:p>
    <w:p w14:paraId="56DE0C51" w14:textId="77777777" w:rsidR="00B50B12" w:rsidRPr="00A56847" w:rsidRDefault="00B50B12" w:rsidP="00B50B12">
      <w:pPr>
        <w:ind w:firstLine="720"/>
        <w:jc w:val="both"/>
        <w:rPr>
          <w:sz w:val="28"/>
        </w:rPr>
      </w:pPr>
      <w:r w:rsidRPr="00A56847">
        <w:rPr>
          <w:sz w:val="28"/>
        </w:rPr>
        <w:t>Đảm bảo an ninh trật tự và an toàn trường học là nhiệm vụ cốt lõi để duy trì một môi trường giáo dục lành mạnh, bảo vệ sức khỏe và tính mạng của học sinh, giáo viên, cán bộ nhân viên. Phần này bao gồm các biện pháp phòng ngừa, ứng phó với các nguy cơ về an ninh, an toàn và tệ nạn xã hội.</w:t>
      </w:r>
    </w:p>
    <w:p w14:paraId="62455AA0" w14:textId="77777777" w:rsidR="00B50B12" w:rsidRPr="00A56847" w:rsidRDefault="00B50B12" w:rsidP="00B50B12">
      <w:pPr>
        <w:ind w:firstLine="720"/>
        <w:jc w:val="both"/>
        <w:rPr>
          <w:sz w:val="28"/>
        </w:rPr>
      </w:pPr>
      <w:r w:rsidRPr="00A56847">
        <w:rPr>
          <w:sz w:val="28"/>
        </w:rPr>
        <w:t>Công tác an ninh trật tự, an toàn trường học gồm 03 nội dung chính:</w:t>
      </w:r>
    </w:p>
    <w:p w14:paraId="19B29BB2" w14:textId="7EEDEE88" w:rsidR="00B50B12" w:rsidRPr="00A56847" w:rsidRDefault="00B50B12" w:rsidP="00B50B12">
      <w:pPr>
        <w:jc w:val="both"/>
        <w:rPr>
          <w:sz w:val="28"/>
        </w:rPr>
      </w:pPr>
      <w:r w:rsidRPr="00A56847">
        <w:rPr>
          <w:sz w:val="28"/>
        </w:rPr>
        <w:t xml:space="preserve">       </w:t>
      </w:r>
      <w:r>
        <w:rPr>
          <w:sz w:val="28"/>
        </w:rPr>
        <w:tab/>
      </w:r>
      <w:r w:rsidRPr="00A56847">
        <w:rPr>
          <w:sz w:val="28"/>
        </w:rPr>
        <w:t>An ninh trật tự trường học: Phòng, chống tội phạm; đảm bảo an ninh trường học và phòng, chống bạo lực học đường.</w:t>
      </w:r>
    </w:p>
    <w:p w14:paraId="740BC0E5" w14:textId="08E4C8DA" w:rsidR="00B50B12" w:rsidRPr="00A56847" w:rsidRDefault="00B50B12" w:rsidP="00B50B12">
      <w:pPr>
        <w:jc w:val="both"/>
        <w:rPr>
          <w:sz w:val="28"/>
        </w:rPr>
      </w:pPr>
      <w:r w:rsidRPr="00A56847">
        <w:rPr>
          <w:sz w:val="28"/>
        </w:rPr>
        <w:t xml:space="preserve">       </w:t>
      </w:r>
      <w:r>
        <w:rPr>
          <w:sz w:val="28"/>
        </w:rPr>
        <w:tab/>
      </w:r>
      <w:r w:rsidRPr="00A56847">
        <w:rPr>
          <w:sz w:val="28"/>
        </w:rPr>
        <w:t xml:space="preserve">An toàn trường học: Đảm bảo an toàn giao thông; phòng cháy chữa cháy và cứu nạn cứu hộ; đảm bảo an toàn cây xanh trong trường học; an toàn điện; an </w:t>
      </w:r>
      <w:r w:rsidRPr="00A56847">
        <w:rPr>
          <w:sz w:val="28"/>
        </w:rPr>
        <w:lastRenderedPageBreak/>
        <w:t>toàn vệ sinh lao động; phòng chống thiên tai; phòng, chống tai nạn thương tích; đảm bảo an toàn công tác tổ chức bán trú và đảm bảo an toàn cho học sinh tham gia hoạt động ngoài giờ chính khóa.</w:t>
      </w:r>
    </w:p>
    <w:p w14:paraId="01F40B1B" w14:textId="4BFA06F8" w:rsidR="00B50B12" w:rsidRPr="00A56847" w:rsidRDefault="00B50B12" w:rsidP="00B50B12">
      <w:pPr>
        <w:jc w:val="both"/>
        <w:rPr>
          <w:sz w:val="28"/>
        </w:rPr>
      </w:pPr>
      <w:r w:rsidRPr="00A56847">
        <w:rPr>
          <w:sz w:val="28"/>
        </w:rPr>
        <w:t xml:space="preserve">       </w:t>
      </w:r>
      <w:r>
        <w:rPr>
          <w:sz w:val="28"/>
        </w:rPr>
        <w:tab/>
      </w:r>
      <w:r w:rsidRPr="00A56847">
        <w:rPr>
          <w:sz w:val="28"/>
        </w:rPr>
        <w:t>Phòng, chống tệ nạn xã hội: Phòng, chống tác hại của ma túy, thuốc lá, rượu bia; phòng, chống AIDS, mua bán người, mại dâm trong trường học.</w:t>
      </w:r>
    </w:p>
    <w:p w14:paraId="0A5AAC4E" w14:textId="51EA45A3" w:rsidR="00B50B12" w:rsidRPr="00A56847" w:rsidRDefault="00B50B12" w:rsidP="00B50B12">
      <w:pPr>
        <w:jc w:val="both"/>
        <w:rPr>
          <w:sz w:val="28"/>
        </w:rPr>
      </w:pPr>
      <w:r w:rsidRPr="00A56847">
        <w:rPr>
          <w:sz w:val="28"/>
        </w:rPr>
        <w:t xml:space="preserve">   </w:t>
      </w:r>
      <w:r>
        <w:rPr>
          <w:sz w:val="28"/>
        </w:rPr>
        <w:tab/>
      </w:r>
      <w:r w:rsidRPr="00A56847">
        <w:rPr>
          <w:sz w:val="28"/>
        </w:rPr>
        <w:t>Đầu năm học, nhà trường rà soát, xây dựng kế hoạch: Đảm bảo công tác an ninh trật tự, an toàn trường học tại đơn vị.</w:t>
      </w:r>
    </w:p>
    <w:p w14:paraId="5390E73B" w14:textId="237E6D7C" w:rsidR="00B50B12" w:rsidRPr="00A56847" w:rsidRDefault="00B50B12" w:rsidP="00B50B12">
      <w:pPr>
        <w:jc w:val="both"/>
        <w:rPr>
          <w:sz w:val="28"/>
        </w:rPr>
      </w:pPr>
      <w:r w:rsidRPr="00A56847">
        <w:rPr>
          <w:sz w:val="28"/>
        </w:rPr>
        <w:t xml:space="preserve">   </w:t>
      </w:r>
      <w:r>
        <w:rPr>
          <w:sz w:val="28"/>
        </w:rPr>
        <w:tab/>
      </w:r>
      <w:r w:rsidRPr="00A56847">
        <w:rPr>
          <w:sz w:val="28"/>
        </w:rPr>
        <w:t>Tổ chức rà soát, ký kết phối hợp với địa phương: Về đảm bảo an ninh trật tự, an toàn trường học; phòng, chống bạo lực học đường; phòng, chống tai nạn thương tích; bảo đảm an toàn giao thông; phòng cháy chữa cháy và cứu nạn cứu hộ; phòng, chống thiên tai và tìm kiếm cứu nạn và phòng chống ma túy, mại dâm tại đơn vị.</w:t>
      </w:r>
    </w:p>
    <w:p w14:paraId="7903AA6C" w14:textId="443AFDC5" w:rsidR="00B50B12" w:rsidRPr="00A56847" w:rsidRDefault="00B50B12" w:rsidP="00B50B12">
      <w:pPr>
        <w:jc w:val="both"/>
        <w:rPr>
          <w:sz w:val="28"/>
        </w:rPr>
      </w:pPr>
      <w:r w:rsidRPr="00A56847">
        <w:rPr>
          <w:sz w:val="28"/>
        </w:rPr>
        <w:t xml:space="preserve">   </w:t>
      </w:r>
      <w:r>
        <w:rPr>
          <w:sz w:val="28"/>
        </w:rPr>
        <w:tab/>
      </w:r>
      <w:r w:rsidRPr="00A56847">
        <w:rPr>
          <w:sz w:val="28"/>
        </w:rPr>
        <w:t>Phối hợp cùng đơn vị có chuyên môn: Tổ chức tập huấn, tuyên truyền công tác đảm bảo an ninh trật tự, an toàn trường học cho cán bộ, giáo viên và học sinh.</w:t>
      </w:r>
    </w:p>
    <w:p w14:paraId="1CADE6A6" w14:textId="26265299" w:rsidR="00B50B12" w:rsidRPr="00A56847" w:rsidRDefault="00B50B12" w:rsidP="00B50B12">
      <w:pPr>
        <w:jc w:val="both"/>
        <w:rPr>
          <w:sz w:val="28"/>
        </w:rPr>
      </w:pPr>
      <w:r w:rsidRPr="00A56847">
        <w:rPr>
          <w:sz w:val="28"/>
        </w:rPr>
        <w:t xml:space="preserve">   </w:t>
      </w:r>
      <w:r>
        <w:rPr>
          <w:sz w:val="28"/>
        </w:rPr>
        <w:tab/>
      </w:r>
      <w:r w:rsidRPr="00A56847">
        <w:rPr>
          <w:sz w:val="28"/>
        </w:rPr>
        <w:t>Rà soát, kiện toàn: Ban chỉ đạo an ninh trật tự, an toàn trường học và phòng chống tệ nạn xã hội trong nhà trường.</w:t>
      </w:r>
    </w:p>
    <w:p w14:paraId="38DB7F68" w14:textId="0C84BACA" w:rsidR="00B87864" w:rsidRPr="006C2CE9" w:rsidRDefault="006C2CE9" w:rsidP="006C2CE9">
      <w:pPr>
        <w:ind w:firstLine="720"/>
        <w:jc w:val="both"/>
        <w:rPr>
          <w:b/>
          <w:bCs/>
          <w:sz w:val="28"/>
        </w:rPr>
      </w:pPr>
      <w:r w:rsidRPr="006C2CE9">
        <w:rPr>
          <w:b/>
          <w:bCs/>
          <w:sz w:val="28"/>
        </w:rPr>
        <w:t>6. Công tác y tế trường học, bảo vệ, chăm sóc học sinh</w:t>
      </w:r>
    </w:p>
    <w:p w14:paraId="093BB157" w14:textId="77777777" w:rsidR="006C2CE9" w:rsidRPr="00A56847" w:rsidRDefault="006C2CE9" w:rsidP="006C2CE9">
      <w:pPr>
        <w:ind w:firstLine="720"/>
        <w:jc w:val="both"/>
        <w:rPr>
          <w:sz w:val="28"/>
        </w:rPr>
      </w:pPr>
      <w:r w:rsidRPr="00A56847">
        <w:rPr>
          <w:sz w:val="28"/>
        </w:rPr>
        <w:t>Công tác y tế trường học đóng vai trò quan trọng trong việc bảo vệ, chăm sóc sức khỏe toàn diện cho học sinh. Phần này bao gồm các hoạt động phòng, chống dịch bệnh, bệnh học đường, quản lý sức khỏe, và đảm bảo các điều kiện về cơ sở vật chất, vệ sinh môi trường.</w:t>
      </w:r>
    </w:p>
    <w:p w14:paraId="6C9D8235" w14:textId="77777777" w:rsidR="004F40F0" w:rsidRPr="004F40F0" w:rsidRDefault="004F40F0" w:rsidP="004F40F0">
      <w:pPr>
        <w:ind w:firstLine="720"/>
        <w:jc w:val="both"/>
        <w:rPr>
          <w:b/>
          <w:bCs/>
          <w:sz w:val="28"/>
        </w:rPr>
      </w:pPr>
      <w:r w:rsidRPr="004F40F0">
        <w:rPr>
          <w:b/>
          <w:bCs/>
          <w:sz w:val="28"/>
        </w:rPr>
        <w:t>7. Công tác thể thao trường học</w:t>
      </w:r>
    </w:p>
    <w:p w14:paraId="6E1F4F84" w14:textId="77777777" w:rsidR="004F40F0" w:rsidRPr="00A56847" w:rsidRDefault="004F40F0" w:rsidP="004F40F0">
      <w:pPr>
        <w:ind w:firstLine="720"/>
        <w:jc w:val="both"/>
        <w:rPr>
          <w:sz w:val="28"/>
        </w:rPr>
      </w:pPr>
      <w:r w:rsidRPr="00A56847">
        <w:rPr>
          <w:sz w:val="28"/>
        </w:rPr>
        <w:t>Công tác thể thao trường học nhằm nâng cao sức khỏe thể chất, phát triển năng khiếu và rèn luyện tinh thần cho học sinh. Phần này tập trung vào việc quán triệt các chủ trương, tổ chức các hoạt động thể dục thể thao đa dạng và đầu tư cơ sở vật chất để tạo điều kiện thuận lợi cho học sinh tham gia.</w:t>
      </w:r>
    </w:p>
    <w:p w14:paraId="20949A28" w14:textId="3D424634" w:rsidR="006C2CE9" w:rsidRPr="004F40F0" w:rsidRDefault="004F40F0" w:rsidP="004F40F0">
      <w:pPr>
        <w:ind w:firstLine="720"/>
        <w:jc w:val="both"/>
        <w:rPr>
          <w:b/>
          <w:bCs/>
          <w:sz w:val="28"/>
        </w:rPr>
      </w:pPr>
      <w:r w:rsidRPr="004F40F0">
        <w:rPr>
          <w:b/>
          <w:bCs/>
          <w:sz w:val="28"/>
        </w:rPr>
        <w:t>8. Phổ cập bơi an toàn và phòng chống đuối nước</w:t>
      </w:r>
    </w:p>
    <w:p w14:paraId="4AAD2051" w14:textId="77777777" w:rsidR="004F40F0" w:rsidRDefault="004F40F0" w:rsidP="004F40F0">
      <w:pPr>
        <w:ind w:firstLine="720"/>
        <w:jc w:val="both"/>
        <w:rPr>
          <w:sz w:val="28"/>
        </w:rPr>
      </w:pPr>
      <w:r w:rsidRPr="00A56847">
        <w:rPr>
          <w:sz w:val="28"/>
        </w:rPr>
        <w:t xml:space="preserve">Phổ cập bơi an toàn và phòng chống đuối nước là nhiệm vụ cấp thiết nhằm bảo vệ trẻ em, trang bị cho các em kỹ năng sống còn. Phần này tập trung vào việc triển khai kế hoạch phổ cập bơi, </w:t>
      </w:r>
      <w:r>
        <w:rPr>
          <w:sz w:val="28"/>
        </w:rPr>
        <w:t xml:space="preserve">họp cha mẹ học sinh đầu năm </w:t>
      </w:r>
      <w:r w:rsidRPr="00A56847">
        <w:rPr>
          <w:sz w:val="28"/>
        </w:rPr>
        <w:t>tuyên truyền, hướng dẫn an toàn trong môi trường nước</w:t>
      </w:r>
      <w:r>
        <w:rPr>
          <w:sz w:val="28"/>
        </w:rPr>
        <w:t xml:space="preserve"> tù đó vận động cho hoc sinh tập bơi (nếu chưa biết) tại các bể bơi tư nhân trong địa bàn.</w:t>
      </w:r>
    </w:p>
    <w:p w14:paraId="7BABA6D8" w14:textId="51A88929" w:rsidR="004F40F0" w:rsidRPr="004F40F0" w:rsidRDefault="004F40F0" w:rsidP="004F40F0">
      <w:pPr>
        <w:ind w:firstLine="720"/>
        <w:jc w:val="both"/>
        <w:rPr>
          <w:b/>
          <w:bCs/>
          <w:sz w:val="28"/>
        </w:rPr>
      </w:pPr>
      <w:r w:rsidRPr="004F40F0">
        <w:rPr>
          <w:b/>
          <w:bCs/>
          <w:sz w:val="28"/>
        </w:rPr>
        <w:t>II. TỔ CHỨC THỰC HIỆN</w:t>
      </w:r>
    </w:p>
    <w:p w14:paraId="0552A86E" w14:textId="77777777" w:rsidR="004F40F0" w:rsidRPr="004F40F0" w:rsidRDefault="004F40F0" w:rsidP="004F40F0">
      <w:pPr>
        <w:ind w:firstLine="567"/>
        <w:jc w:val="both"/>
        <w:rPr>
          <w:b/>
          <w:bCs/>
          <w:sz w:val="28"/>
        </w:rPr>
      </w:pPr>
      <w:r w:rsidRPr="004F40F0">
        <w:rPr>
          <w:b/>
          <w:bCs/>
          <w:sz w:val="28"/>
        </w:rPr>
        <w:t>1. Cán bộ quản lý</w:t>
      </w:r>
    </w:p>
    <w:p w14:paraId="18AC2768" w14:textId="6D3A4970" w:rsidR="00B87864" w:rsidRPr="00A56847" w:rsidRDefault="004F40F0" w:rsidP="004F40F0">
      <w:pPr>
        <w:ind w:firstLine="567"/>
        <w:jc w:val="both"/>
        <w:rPr>
          <w:sz w:val="28"/>
        </w:rPr>
      </w:pPr>
      <w:r w:rsidRPr="00A56847">
        <w:rPr>
          <w:sz w:val="28"/>
        </w:rPr>
        <w:t>Cán bộ quản lý đóng vai trò chủ chốt trong việc xây dựng, chỉ đạo và giám sát việc thực hiện kế hoạch. Họ là người chịu trách nhiệm chính trong việc đảm bảo kế hoạch được triển khai một cách hiệu quả, đúng định hướng.</w:t>
      </w:r>
      <w:r>
        <w:rPr>
          <w:sz w:val="28"/>
        </w:rPr>
        <w:t xml:space="preserve"> </w:t>
      </w:r>
      <w:r w:rsidRPr="00A56847">
        <w:rPr>
          <w:sz w:val="28"/>
        </w:rPr>
        <w:t>Xây dựng kế hoạch và báo cáo kết quả triển khai thực hiện nhiệm vụ giáo dục chính trị và công tác học sinh năm học 2025 - 2026</w:t>
      </w:r>
    </w:p>
    <w:p w14:paraId="47AA71E5" w14:textId="61FE18F6" w:rsidR="00F51D16" w:rsidRPr="004F40F0" w:rsidRDefault="004F40F0" w:rsidP="004F40F0">
      <w:pPr>
        <w:ind w:firstLine="567"/>
        <w:jc w:val="both"/>
        <w:rPr>
          <w:b/>
          <w:bCs/>
          <w:sz w:val="28"/>
        </w:rPr>
      </w:pPr>
      <w:r w:rsidRPr="004F40F0">
        <w:rPr>
          <w:b/>
          <w:bCs/>
          <w:sz w:val="28"/>
        </w:rPr>
        <w:t>2. Giáo viên, nhân viên</w:t>
      </w:r>
    </w:p>
    <w:p w14:paraId="688BC860" w14:textId="77777777" w:rsidR="004F40F0" w:rsidRPr="00A56847" w:rsidRDefault="004F40F0" w:rsidP="004F40F0">
      <w:pPr>
        <w:ind w:firstLine="567"/>
        <w:jc w:val="both"/>
        <w:rPr>
          <w:sz w:val="28"/>
        </w:rPr>
      </w:pPr>
      <w:r w:rsidRPr="00A56847">
        <w:rPr>
          <w:sz w:val="28"/>
        </w:rPr>
        <w:t>Giáo viên và nhân viên là những người trực tiếp triển khai các hoạt động giáo dục và công tác học sinh. Vai trò của họ là thực hiện nghiêm túc kế hoạch, lồng ghép nội dung giáo dục vào giảng dạy và hoạt động ngoại khóa, đảm bảo tính đa dạng và hiệu quả.</w:t>
      </w:r>
    </w:p>
    <w:p w14:paraId="584E7137" w14:textId="5E3CC320" w:rsidR="004F40F0" w:rsidRPr="00A56847" w:rsidRDefault="004F40F0" w:rsidP="004F40F0">
      <w:pPr>
        <w:ind w:firstLine="567"/>
        <w:jc w:val="both"/>
        <w:rPr>
          <w:sz w:val="28"/>
        </w:rPr>
      </w:pPr>
      <w:r w:rsidRPr="00A56847">
        <w:rPr>
          <w:sz w:val="28"/>
        </w:rPr>
        <w:lastRenderedPageBreak/>
        <w:t xml:space="preserve">Trên đây là Kế hoạch thực hiện nhiệm vụ giáo dục chính trị và công tác học sinh năm học 2025 - 2026" của trường Trung học cơ sở </w:t>
      </w:r>
      <w:r>
        <w:rPr>
          <w:sz w:val="28"/>
        </w:rPr>
        <w:t>Tân Hiệp</w:t>
      </w:r>
      <w:r w:rsidRPr="00A56847">
        <w:rPr>
          <w:sz w:val="28"/>
        </w:rPr>
        <w:t>, đề nghị toàn thể cán bộ quản lý, giáo viên, nhân viên và học sinh nghiêm túc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9"/>
      </w:tblGrid>
      <w:tr w:rsidR="004F40F0" w:rsidRPr="004D67A7" w14:paraId="0726B693" w14:textId="77777777" w:rsidTr="00F67307">
        <w:tc>
          <w:tcPr>
            <w:tcW w:w="4644" w:type="dxa"/>
            <w:tcBorders>
              <w:top w:val="nil"/>
              <w:left w:val="nil"/>
              <w:bottom w:val="nil"/>
              <w:right w:val="nil"/>
            </w:tcBorders>
          </w:tcPr>
          <w:p w14:paraId="791362D0" w14:textId="77777777" w:rsidR="004F40F0" w:rsidRPr="004D67A7" w:rsidRDefault="004F40F0" w:rsidP="00F67307">
            <w:pPr>
              <w:jc w:val="both"/>
              <w:rPr>
                <w:szCs w:val="28"/>
              </w:rPr>
            </w:pPr>
          </w:p>
        </w:tc>
        <w:tc>
          <w:tcPr>
            <w:tcW w:w="4644" w:type="dxa"/>
            <w:tcBorders>
              <w:top w:val="nil"/>
              <w:left w:val="nil"/>
              <w:bottom w:val="nil"/>
              <w:right w:val="nil"/>
            </w:tcBorders>
          </w:tcPr>
          <w:p w14:paraId="77C2CC5B" w14:textId="77777777" w:rsidR="004F40F0" w:rsidRPr="004D67A7" w:rsidRDefault="004F40F0" w:rsidP="00F67307">
            <w:pPr>
              <w:jc w:val="center"/>
              <w:rPr>
                <w:b/>
                <w:szCs w:val="28"/>
              </w:rPr>
            </w:pPr>
            <w:r w:rsidRPr="004D67A7">
              <w:rPr>
                <w:b/>
                <w:szCs w:val="28"/>
              </w:rPr>
              <w:t>HIỆU TRƯỞNG</w:t>
            </w:r>
          </w:p>
        </w:tc>
      </w:tr>
      <w:tr w:rsidR="004F40F0" w:rsidRPr="004D67A7" w14:paraId="5E9A03FB" w14:textId="77777777" w:rsidTr="00F67307">
        <w:tc>
          <w:tcPr>
            <w:tcW w:w="4644" w:type="dxa"/>
            <w:tcBorders>
              <w:top w:val="nil"/>
              <w:left w:val="nil"/>
              <w:bottom w:val="nil"/>
              <w:right w:val="nil"/>
            </w:tcBorders>
          </w:tcPr>
          <w:p w14:paraId="7336CE16" w14:textId="77777777" w:rsidR="004F40F0" w:rsidRPr="004D67A7" w:rsidRDefault="004F40F0" w:rsidP="004F40F0">
            <w:pPr>
              <w:tabs>
                <w:tab w:val="left" w:pos="7275"/>
              </w:tabs>
              <w:jc w:val="both"/>
              <w:rPr>
                <w:i/>
                <w:szCs w:val="24"/>
              </w:rPr>
            </w:pPr>
            <w:r w:rsidRPr="004D67A7">
              <w:rPr>
                <w:b/>
                <w:i/>
                <w:szCs w:val="24"/>
              </w:rPr>
              <w:t>Nơi nhận:</w:t>
            </w:r>
            <w:r w:rsidRPr="004D67A7">
              <w:rPr>
                <w:i/>
                <w:szCs w:val="24"/>
              </w:rPr>
              <w:t xml:space="preserve">                                                                      </w:t>
            </w:r>
          </w:p>
          <w:p w14:paraId="188D1409" w14:textId="77777777" w:rsidR="004F40F0" w:rsidRPr="004D67A7" w:rsidRDefault="004F40F0" w:rsidP="004F40F0">
            <w:pPr>
              <w:tabs>
                <w:tab w:val="left" w:pos="567"/>
                <w:tab w:val="left" w:pos="6915"/>
              </w:tabs>
              <w:jc w:val="both"/>
              <w:rPr>
                <w:sz w:val="22"/>
              </w:rPr>
            </w:pPr>
            <w:r w:rsidRPr="004D67A7">
              <w:rPr>
                <w:sz w:val="22"/>
              </w:rPr>
              <w:t>- Phòng GDĐT(để báo cáo)</w:t>
            </w:r>
          </w:p>
          <w:p w14:paraId="7746626D" w14:textId="77777777" w:rsidR="004F40F0" w:rsidRPr="004D67A7" w:rsidRDefault="004F40F0" w:rsidP="004F40F0">
            <w:pPr>
              <w:tabs>
                <w:tab w:val="left" w:pos="567"/>
                <w:tab w:val="left" w:pos="6915"/>
              </w:tabs>
              <w:jc w:val="both"/>
              <w:rPr>
                <w:sz w:val="22"/>
              </w:rPr>
            </w:pPr>
            <w:r w:rsidRPr="004D67A7">
              <w:rPr>
                <w:sz w:val="22"/>
              </w:rPr>
              <w:t>- TTCM, GV (thực hiện)</w:t>
            </w:r>
          </w:p>
          <w:p w14:paraId="623AE289" w14:textId="39012180" w:rsidR="004F40F0" w:rsidRPr="004D67A7" w:rsidRDefault="004F40F0" w:rsidP="00F67307">
            <w:pPr>
              <w:rPr>
                <w:sz w:val="22"/>
              </w:rPr>
            </w:pPr>
            <w:r w:rsidRPr="004D67A7">
              <w:rPr>
                <w:sz w:val="22"/>
              </w:rPr>
              <w:t xml:space="preserve">       - Lưu VT.</w:t>
            </w:r>
          </w:p>
          <w:p w14:paraId="08119430" w14:textId="77777777" w:rsidR="004F40F0" w:rsidRPr="004D67A7" w:rsidRDefault="004F40F0" w:rsidP="00F67307">
            <w:pPr>
              <w:jc w:val="both"/>
              <w:rPr>
                <w:szCs w:val="28"/>
              </w:rPr>
            </w:pPr>
          </w:p>
        </w:tc>
        <w:tc>
          <w:tcPr>
            <w:tcW w:w="4644" w:type="dxa"/>
            <w:tcBorders>
              <w:top w:val="nil"/>
              <w:left w:val="nil"/>
              <w:bottom w:val="nil"/>
              <w:right w:val="nil"/>
            </w:tcBorders>
          </w:tcPr>
          <w:p w14:paraId="256EB6ED" w14:textId="77777777" w:rsidR="004F40F0" w:rsidRPr="004D67A7" w:rsidRDefault="004F40F0" w:rsidP="00F67307">
            <w:pPr>
              <w:jc w:val="center"/>
              <w:rPr>
                <w:szCs w:val="28"/>
              </w:rPr>
            </w:pPr>
          </w:p>
          <w:p w14:paraId="236C727F" w14:textId="77777777" w:rsidR="004F40F0" w:rsidRPr="004D67A7" w:rsidRDefault="004F40F0" w:rsidP="00F67307">
            <w:pPr>
              <w:jc w:val="center"/>
              <w:rPr>
                <w:szCs w:val="28"/>
              </w:rPr>
            </w:pPr>
          </w:p>
          <w:p w14:paraId="12714828" w14:textId="77777777" w:rsidR="004F40F0" w:rsidRPr="004D67A7" w:rsidRDefault="004F40F0" w:rsidP="00F67307">
            <w:pPr>
              <w:jc w:val="center"/>
              <w:rPr>
                <w:szCs w:val="28"/>
              </w:rPr>
            </w:pPr>
          </w:p>
          <w:p w14:paraId="1EE9EE17" w14:textId="77777777" w:rsidR="004F40F0" w:rsidRPr="004D67A7" w:rsidRDefault="004F40F0" w:rsidP="00F67307">
            <w:pPr>
              <w:jc w:val="center"/>
              <w:rPr>
                <w:szCs w:val="28"/>
              </w:rPr>
            </w:pPr>
          </w:p>
          <w:p w14:paraId="0F5FADBE" w14:textId="77777777" w:rsidR="004F40F0" w:rsidRDefault="004F40F0" w:rsidP="00F67307">
            <w:pPr>
              <w:jc w:val="center"/>
              <w:rPr>
                <w:b/>
                <w:szCs w:val="28"/>
              </w:rPr>
            </w:pPr>
            <w:r>
              <w:rPr>
                <w:b/>
                <w:szCs w:val="28"/>
              </w:rPr>
              <w:t>Đỗ Đặng Đình Điệp</w:t>
            </w:r>
          </w:p>
          <w:p w14:paraId="64990D24" w14:textId="77777777" w:rsidR="004F40F0" w:rsidRPr="004D67A7" w:rsidRDefault="004F40F0" w:rsidP="00F67307">
            <w:pPr>
              <w:jc w:val="center"/>
              <w:rPr>
                <w:b/>
                <w:szCs w:val="28"/>
              </w:rPr>
            </w:pPr>
          </w:p>
        </w:tc>
      </w:tr>
    </w:tbl>
    <w:p w14:paraId="44456594" w14:textId="77777777" w:rsidR="004F40F0" w:rsidRPr="00B87864" w:rsidRDefault="004F40F0" w:rsidP="00B87864">
      <w:pPr>
        <w:jc w:val="both"/>
      </w:pPr>
    </w:p>
    <w:sectPr w:rsidR="004F40F0" w:rsidRPr="00B87864" w:rsidSect="00C1630F">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CD46" w14:textId="77777777" w:rsidR="000444CE" w:rsidRDefault="000444CE" w:rsidP="00C1630F">
      <w:r>
        <w:separator/>
      </w:r>
    </w:p>
  </w:endnote>
  <w:endnote w:type="continuationSeparator" w:id="0">
    <w:p w14:paraId="4BA98800" w14:textId="77777777" w:rsidR="000444CE" w:rsidRDefault="000444CE" w:rsidP="00C16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AAC42" w14:textId="77777777" w:rsidR="000444CE" w:rsidRDefault="000444CE" w:rsidP="00C1630F">
      <w:r>
        <w:separator/>
      </w:r>
    </w:p>
  </w:footnote>
  <w:footnote w:type="continuationSeparator" w:id="0">
    <w:p w14:paraId="3DDEEA4D" w14:textId="77777777" w:rsidR="000444CE" w:rsidRDefault="000444CE" w:rsidP="00C16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490490"/>
      <w:docPartObj>
        <w:docPartGallery w:val="Page Numbers (Top of Page)"/>
        <w:docPartUnique/>
      </w:docPartObj>
    </w:sdtPr>
    <w:sdtEndPr>
      <w:rPr>
        <w:noProof/>
      </w:rPr>
    </w:sdtEndPr>
    <w:sdtContent>
      <w:p w14:paraId="1B95ADE1" w14:textId="1E421EED" w:rsidR="00C1630F" w:rsidRDefault="00C1630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9F7C04" w14:textId="77777777" w:rsidR="00C1630F" w:rsidRDefault="00C16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D16"/>
    <w:rsid w:val="000017BD"/>
    <w:rsid w:val="00027E42"/>
    <w:rsid w:val="000444CE"/>
    <w:rsid w:val="000A458D"/>
    <w:rsid w:val="000E42F6"/>
    <w:rsid w:val="002868D1"/>
    <w:rsid w:val="00286F97"/>
    <w:rsid w:val="003F32B0"/>
    <w:rsid w:val="004645D7"/>
    <w:rsid w:val="00475C3E"/>
    <w:rsid w:val="004F40F0"/>
    <w:rsid w:val="005172E6"/>
    <w:rsid w:val="00625428"/>
    <w:rsid w:val="006B7597"/>
    <w:rsid w:val="006C2CE9"/>
    <w:rsid w:val="007F250D"/>
    <w:rsid w:val="008F1B50"/>
    <w:rsid w:val="00953E77"/>
    <w:rsid w:val="00A04996"/>
    <w:rsid w:val="00A612D4"/>
    <w:rsid w:val="00A740F4"/>
    <w:rsid w:val="00A873B4"/>
    <w:rsid w:val="00AC3C7A"/>
    <w:rsid w:val="00B26B08"/>
    <w:rsid w:val="00B37816"/>
    <w:rsid w:val="00B42E4A"/>
    <w:rsid w:val="00B50B12"/>
    <w:rsid w:val="00B87864"/>
    <w:rsid w:val="00BE3F4D"/>
    <w:rsid w:val="00C1630F"/>
    <w:rsid w:val="00C31811"/>
    <w:rsid w:val="00CC7736"/>
    <w:rsid w:val="00EB7864"/>
    <w:rsid w:val="00F1227E"/>
    <w:rsid w:val="00F25658"/>
    <w:rsid w:val="00F51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D869"/>
  <w15:chartTrackingRefBased/>
  <w15:docId w15:val="{2E4C1E6E-789C-479D-8998-F9B49E77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6"/>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996"/>
    <w:pPr>
      <w:spacing w:line="240" w:lineRule="auto"/>
    </w:pPr>
  </w:style>
  <w:style w:type="paragraph" w:styleId="Heading1">
    <w:name w:val="heading 1"/>
    <w:basedOn w:val="Normal"/>
    <w:next w:val="Normal"/>
    <w:link w:val="Heading1Char"/>
    <w:autoRedefine/>
    <w:uiPriority w:val="9"/>
    <w:qFormat/>
    <w:rsid w:val="00A04996"/>
    <w:pPr>
      <w:keepNext/>
      <w:keepLines/>
      <w:spacing w:before="36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A04996"/>
    <w:pPr>
      <w:keepNext/>
      <w:keepLines/>
      <w:spacing w:before="240"/>
      <w:outlineLvl w:val="1"/>
    </w:pPr>
    <w:rPr>
      <w:rFonts w:eastAsiaTheme="majorEastAsia" w:cstheme="majorBidi"/>
      <w:b/>
    </w:rPr>
  </w:style>
  <w:style w:type="paragraph" w:styleId="Heading3">
    <w:name w:val="heading 3"/>
    <w:basedOn w:val="Normal"/>
    <w:next w:val="Normal"/>
    <w:link w:val="Heading3Char"/>
    <w:autoRedefine/>
    <w:uiPriority w:val="9"/>
    <w:unhideWhenUsed/>
    <w:qFormat/>
    <w:rsid w:val="00A04996"/>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A04996"/>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F51D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1D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1D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1D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1D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996"/>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0499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A04996"/>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A04996"/>
    <w:rPr>
      <w:rFonts w:ascii="Times New Roman" w:eastAsiaTheme="majorEastAsia" w:hAnsi="Times New Roman" w:cstheme="majorBidi"/>
      <w:i/>
      <w:iCs/>
      <w:sz w:val="26"/>
    </w:rPr>
  </w:style>
  <w:style w:type="character" w:customStyle="1" w:styleId="Heading5Char">
    <w:name w:val="Heading 5 Char"/>
    <w:basedOn w:val="DefaultParagraphFont"/>
    <w:link w:val="Heading5"/>
    <w:uiPriority w:val="9"/>
    <w:semiHidden/>
    <w:rsid w:val="00F51D1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51D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1D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1D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1D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1D1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51D1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51D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D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1D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1D16"/>
    <w:rPr>
      <w:i/>
      <w:iCs/>
      <w:color w:val="404040" w:themeColor="text1" w:themeTint="BF"/>
    </w:rPr>
  </w:style>
  <w:style w:type="paragraph" w:styleId="ListParagraph">
    <w:name w:val="List Paragraph"/>
    <w:basedOn w:val="Normal"/>
    <w:uiPriority w:val="34"/>
    <w:qFormat/>
    <w:rsid w:val="00F51D16"/>
    <w:pPr>
      <w:ind w:left="720"/>
      <w:contextualSpacing/>
    </w:pPr>
  </w:style>
  <w:style w:type="character" w:styleId="IntenseEmphasis">
    <w:name w:val="Intense Emphasis"/>
    <w:basedOn w:val="DefaultParagraphFont"/>
    <w:uiPriority w:val="21"/>
    <w:qFormat/>
    <w:rsid w:val="00F51D16"/>
    <w:rPr>
      <w:i/>
      <w:iCs/>
      <w:color w:val="0F4761" w:themeColor="accent1" w:themeShade="BF"/>
    </w:rPr>
  </w:style>
  <w:style w:type="paragraph" w:styleId="IntenseQuote">
    <w:name w:val="Intense Quote"/>
    <w:basedOn w:val="Normal"/>
    <w:next w:val="Normal"/>
    <w:link w:val="IntenseQuoteChar"/>
    <w:uiPriority w:val="30"/>
    <w:qFormat/>
    <w:rsid w:val="00F51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D16"/>
    <w:rPr>
      <w:i/>
      <w:iCs/>
      <w:color w:val="0F4761" w:themeColor="accent1" w:themeShade="BF"/>
    </w:rPr>
  </w:style>
  <w:style w:type="character" w:styleId="IntenseReference">
    <w:name w:val="Intense Reference"/>
    <w:basedOn w:val="DefaultParagraphFont"/>
    <w:uiPriority w:val="32"/>
    <w:qFormat/>
    <w:rsid w:val="00F51D16"/>
    <w:rPr>
      <w:b/>
      <w:bCs/>
      <w:smallCaps/>
      <w:color w:val="0F4761" w:themeColor="accent1" w:themeShade="BF"/>
      <w:spacing w:val="5"/>
    </w:rPr>
  </w:style>
  <w:style w:type="character" w:styleId="Strong">
    <w:name w:val="Strong"/>
    <w:basedOn w:val="DefaultParagraphFont"/>
    <w:uiPriority w:val="22"/>
    <w:qFormat/>
    <w:rsid w:val="00F51D16"/>
    <w:rPr>
      <w:b/>
      <w:bCs/>
    </w:rPr>
  </w:style>
  <w:style w:type="paragraph" w:styleId="Header">
    <w:name w:val="header"/>
    <w:basedOn w:val="Normal"/>
    <w:link w:val="HeaderChar"/>
    <w:uiPriority w:val="99"/>
    <w:unhideWhenUsed/>
    <w:rsid w:val="00C1630F"/>
    <w:pPr>
      <w:tabs>
        <w:tab w:val="center" w:pos="4680"/>
        <w:tab w:val="right" w:pos="9360"/>
      </w:tabs>
    </w:pPr>
  </w:style>
  <w:style w:type="character" w:customStyle="1" w:styleId="HeaderChar">
    <w:name w:val="Header Char"/>
    <w:basedOn w:val="DefaultParagraphFont"/>
    <w:link w:val="Header"/>
    <w:uiPriority w:val="99"/>
    <w:rsid w:val="00C1630F"/>
  </w:style>
  <w:style w:type="paragraph" w:styleId="Footer">
    <w:name w:val="footer"/>
    <w:basedOn w:val="Normal"/>
    <w:link w:val="FooterChar"/>
    <w:uiPriority w:val="99"/>
    <w:unhideWhenUsed/>
    <w:rsid w:val="00C1630F"/>
    <w:pPr>
      <w:tabs>
        <w:tab w:val="center" w:pos="4680"/>
        <w:tab w:val="right" w:pos="9360"/>
      </w:tabs>
    </w:pPr>
  </w:style>
  <w:style w:type="character" w:customStyle="1" w:styleId="FooterChar">
    <w:name w:val="Footer Char"/>
    <w:basedOn w:val="DefaultParagraphFont"/>
    <w:link w:val="Footer"/>
    <w:uiPriority w:val="99"/>
    <w:rsid w:val="00C16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2070</Words>
  <Characters>11805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 Nguyễn Hoàng</dc:creator>
  <cp:keywords/>
  <dc:description/>
  <cp:lastModifiedBy>Administrator</cp:lastModifiedBy>
  <cp:revision>9</cp:revision>
  <dcterms:created xsi:type="dcterms:W3CDTF">2025-11-10T02:40:00Z</dcterms:created>
  <dcterms:modified xsi:type="dcterms:W3CDTF">2026-08-20T09:33:00Z</dcterms:modified>
</cp:coreProperties>
</file>